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82" w:rsidRPr="00511BC1" w:rsidRDefault="00F42182" w:rsidP="00F42182">
      <w:pPr>
        <w:bidi/>
        <w:jc w:val="center"/>
        <w:rPr>
          <w:rFonts w:cs="B Lotus" w:hint="cs"/>
          <w:sz w:val="20"/>
          <w:szCs w:val="20"/>
          <w:rtl/>
          <w:lang w:bidi="fa-IR"/>
        </w:rPr>
      </w:pPr>
      <w:r w:rsidRPr="00511BC1">
        <w:rPr>
          <w:rFonts w:cs="B Lotus" w:hint="cs"/>
          <w:b/>
          <w:bCs/>
          <w:sz w:val="20"/>
          <w:szCs w:val="20"/>
          <w:rtl/>
          <w:lang w:bidi="fa-IR"/>
        </w:rPr>
        <w:t xml:space="preserve">فهرست دروس پايه، تخصصي الزامي و تخصصي اختياري رشته </w:t>
      </w:r>
      <w:r w:rsidRPr="00511BC1">
        <w:rPr>
          <w:rFonts w:cs="2  Titr" w:hint="cs"/>
          <w:b/>
          <w:bCs/>
          <w:sz w:val="20"/>
          <w:szCs w:val="20"/>
          <w:rtl/>
          <w:lang w:bidi="fa-IR"/>
        </w:rPr>
        <w:t>راهنمايي و مشاوره</w:t>
      </w:r>
      <w:r w:rsidRPr="00511BC1">
        <w:rPr>
          <w:rFonts w:cs="B Lotus" w:hint="cs"/>
          <w:b/>
          <w:bCs/>
          <w:sz w:val="20"/>
          <w:szCs w:val="20"/>
          <w:rtl/>
          <w:lang w:bidi="fa-IR"/>
        </w:rPr>
        <w:t xml:space="preserve"> مقطع كارشناسي</w:t>
      </w:r>
    </w:p>
    <w:p w:rsidR="00F42182" w:rsidRPr="002E2F7C" w:rsidRDefault="00F42182" w:rsidP="00F42182">
      <w:pPr>
        <w:bidi/>
        <w:rPr>
          <w:rFonts w:cs="B Lotus" w:hint="cs"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695"/>
        <w:gridCol w:w="1080"/>
        <w:gridCol w:w="1260"/>
        <w:gridCol w:w="540"/>
        <w:gridCol w:w="720"/>
        <w:gridCol w:w="720"/>
        <w:gridCol w:w="1188"/>
      </w:tblGrid>
      <w:tr w:rsidR="00F42182" w:rsidRPr="00C813C4" w:rsidTr="001A70FB">
        <w:trPr>
          <w:trHeight w:val="204"/>
        </w:trPr>
        <w:tc>
          <w:tcPr>
            <w:tcW w:w="653" w:type="dxa"/>
            <w:vMerge w:val="restart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رديف</w:t>
            </w:r>
          </w:p>
        </w:tc>
        <w:tc>
          <w:tcPr>
            <w:tcW w:w="2695" w:type="dxa"/>
            <w:vMerge w:val="restart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نام درس</w:t>
            </w:r>
          </w:p>
        </w:tc>
        <w:tc>
          <w:tcPr>
            <w:tcW w:w="1080" w:type="dxa"/>
            <w:vMerge w:val="restart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كد درس</w:t>
            </w:r>
          </w:p>
        </w:tc>
        <w:tc>
          <w:tcPr>
            <w:tcW w:w="1260" w:type="dxa"/>
            <w:vMerge w:val="restart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نوع درس</w:t>
            </w:r>
          </w:p>
        </w:tc>
        <w:tc>
          <w:tcPr>
            <w:tcW w:w="1980" w:type="dxa"/>
            <w:gridSpan w:val="3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تعداد واحد</w:t>
            </w:r>
          </w:p>
        </w:tc>
        <w:tc>
          <w:tcPr>
            <w:tcW w:w="1188" w:type="dxa"/>
            <w:vMerge w:val="restart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پيش‌نياز و هم‌نياز</w:t>
            </w:r>
          </w:p>
        </w:tc>
      </w:tr>
      <w:tr w:rsidR="00F42182" w:rsidRPr="00C813C4" w:rsidTr="001A70FB">
        <w:trPr>
          <w:trHeight w:val="204"/>
        </w:trPr>
        <w:tc>
          <w:tcPr>
            <w:tcW w:w="653" w:type="dxa"/>
            <w:vMerge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</w:p>
        </w:tc>
        <w:tc>
          <w:tcPr>
            <w:tcW w:w="2695" w:type="dxa"/>
            <w:vMerge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</w:p>
        </w:tc>
        <w:tc>
          <w:tcPr>
            <w:tcW w:w="1080" w:type="dxa"/>
            <w:vMerge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نظري       عملي     جمع</w:t>
            </w:r>
          </w:p>
        </w:tc>
        <w:tc>
          <w:tcPr>
            <w:tcW w:w="1188" w:type="dxa"/>
            <w:vMerge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رياضيات پايه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1119001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ــ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آمار توصیفی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1119002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آمار استنباطي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1119003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4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اصول و فلسفه آموزش و پرورش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1119004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ــ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5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آموزش و پرورش ابتدائي، راهنمايي و متوسطه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1119005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4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6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سنجش و اندازه‌گيري در علوم تربيتي و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1119006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7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روش تحقيق در علوم تربيتي و روانشناسي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1119007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8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روشها وفنون تدريس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1119008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4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9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مقدمات مديريت آموزشي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1119009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ــ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10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توليد و كاربرد مواد آموزشي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1119010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ــ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مبانی جامعه شناسی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1119011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ــ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12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جامعه شناسي آموزش و پرورش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1119012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13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انسان از ديدگاه اسلام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1119013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ــ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14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فيزيولوژي انسان (اعصاب و غدد)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1119014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16</w:t>
            </w:r>
          </w:p>
        </w:tc>
      </w:tr>
      <w:tr w:rsidR="00F42182" w:rsidRPr="00C813C4" w:rsidTr="001A70FB">
        <w:trPr>
          <w:trHeight w:val="161"/>
        </w:trPr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15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خانواده در اسلام و ايران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1119015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12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16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روان‌شناسي عمومي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1119016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ــ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17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b/>
                <w:bCs/>
                <w:sz w:val="12"/>
                <w:szCs w:val="12"/>
                <w:rtl/>
                <w:lang w:bidi="fa-IR"/>
              </w:rPr>
              <w:t>روان‌شناسي از ديدگاه دانشمندان اسلامي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1119017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16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18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روانشناسي رشد1 (كودكي و نوجواني)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1119018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16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19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روانشناسي رشد2 (جواني، بزرگسالي و پيري)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1119019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18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20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روانشناسي اجتماعي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1119020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 و 16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21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روانشناسي تربيتي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1119021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19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22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روانشناسي يادگيري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1119022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19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23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روانشناسي شخصيت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1119023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19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24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روانشناسي و آموزش و پرورش افراد استثنايي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1119024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22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25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آسيب‌شناسي رواني1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1119025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23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26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آسيب‌شناسي رواني2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1119026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25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27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اختلالات يادگيري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1119027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22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28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بهداشت رواني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1119028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23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29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مسائل نوجوانان و جوانان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1119029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19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30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آسيب‌شناسي اجتماعي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1119030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26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31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مباني راهنمايي و مشاوره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1119031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16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32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روشها و فنون راهنمايي و مشاوره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1119032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پايه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31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33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راهنمايي و مشاوره تحصيلي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1119033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الزامي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32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34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راهنمايي و مشاوره شغلي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1119034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الزامي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33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35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كاربرد آزمونهاي هوش، استعداد و رغبت در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1119035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الزامي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6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36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كاربرد آزمونهاي تشخيصي و شخصيت در مشاوره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1119036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الزامي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26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37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نظريه‌هاي مشاوره و روان‌درماني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1119037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الزامي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32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38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راهنمايي  و مشاوره گروهي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1119038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الزامي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32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39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مشاوره خانواده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1119039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الزامي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37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40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مددكاري اجتماعي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1119040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الزامي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 و 16 و 32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41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روشهاي تغيير و اصلاح رفتار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1119041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الزامي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22 و 37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42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متون زبان تخصصي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1119042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الزامي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زبان عمومي  و 31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43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پرژه تحقيقاتي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1119043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الزامي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7 و 37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44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تمرين عملي راهنمايي و مشاوره1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1119044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الزامي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33 و 34 و 37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45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تمرين عملي راهنمايي و مشاوره2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1119045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الزامي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37 و 38 و 39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46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بازي درماني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1119046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اختياري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32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47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تغييرات اجتماعي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1119047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اختياري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48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خانواده نابسامان و عوامل آن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1119048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اختياري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28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49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مقدمات روان‌پزشكي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1119049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اختياري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37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50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سازمان و قوانين آموزش و پرورش ايران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1119050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اختياري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5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51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سازماندهي و اداره خدمات راهنمايي و مشاوره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1119051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اختياري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37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52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مباني كاپيوتر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1119052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اختياري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3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53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برنامه نويسي كامپيوتر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1119053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اختياري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52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54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روان‌شناسي هنر و تبليغات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1119054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اختياري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20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55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جامعه‌شناسي ارتباطات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1119055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اختياري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20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56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روشهاي تحليل سياسي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1119056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اختياري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jc w:val="center"/>
              <w:rPr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ــ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57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هنر و خوشنويسي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1119057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اختياري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jc w:val="center"/>
              <w:rPr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ــ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58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بهداشت عمومي و كمكهاي اوليه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1119058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اختياري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jc w:val="center"/>
              <w:rPr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ــ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59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منطق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1119059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اختياري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jc w:val="center"/>
              <w:rPr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ــ</w:t>
            </w:r>
          </w:p>
        </w:tc>
      </w:tr>
      <w:tr w:rsidR="00F42182" w:rsidRPr="00C813C4" w:rsidTr="001A70FB">
        <w:tc>
          <w:tcPr>
            <w:tcW w:w="653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60</w:t>
            </w:r>
          </w:p>
        </w:tc>
        <w:tc>
          <w:tcPr>
            <w:tcW w:w="2695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تاريخچه هنر و هنر اسلامي</w:t>
            </w:r>
          </w:p>
        </w:tc>
        <w:tc>
          <w:tcPr>
            <w:tcW w:w="108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1119060</w:t>
            </w:r>
          </w:p>
        </w:tc>
        <w:tc>
          <w:tcPr>
            <w:tcW w:w="1260" w:type="dxa"/>
            <w:vAlign w:val="center"/>
          </w:tcPr>
          <w:p w:rsidR="00F42182" w:rsidRPr="00C813C4" w:rsidRDefault="00F42182" w:rsidP="001A70FB">
            <w:pPr>
              <w:jc w:val="center"/>
              <w:rPr>
                <w:rFonts w:cs="B Lotus"/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تخصصي اختياري</w:t>
            </w:r>
          </w:p>
        </w:tc>
        <w:tc>
          <w:tcPr>
            <w:tcW w:w="54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:rsidR="00F42182" w:rsidRPr="00C813C4" w:rsidRDefault="00F42182" w:rsidP="001A70FB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188" w:type="dxa"/>
            <w:vAlign w:val="center"/>
          </w:tcPr>
          <w:p w:rsidR="00F42182" w:rsidRPr="00C813C4" w:rsidRDefault="00F42182" w:rsidP="001A70FB">
            <w:pPr>
              <w:jc w:val="center"/>
              <w:rPr>
                <w:sz w:val="12"/>
                <w:szCs w:val="12"/>
              </w:rPr>
            </w:pPr>
            <w:r w:rsidRPr="00C813C4">
              <w:rPr>
                <w:rFonts w:cs="B Lotus" w:hint="cs"/>
                <w:sz w:val="12"/>
                <w:szCs w:val="12"/>
                <w:rtl/>
                <w:lang w:bidi="fa-IR"/>
              </w:rPr>
              <w:t>ــ</w:t>
            </w:r>
          </w:p>
        </w:tc>
      </w:tr>
    </w:tbl>
    <w:p w:rsidR="00F42182" w:rsidRPr="002E2F7C" w:rsidRDefault="00F42182" w:rsidP="00F42182">
      <w:pPr>
        <w:rPr>
          <w:rFonts w:cs="B Lotus"/>
          <w:sz w:val="12"/>
          <w:szCs w:val="12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1"/>
        <w:gridCol w:w="4385"/>
      </w:tblGrid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lastRenderedPageBreak/>
              <w:t>first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worth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General Persian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3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Foundations and philosophy of education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3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General English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3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Islamic thought 1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Introduction to educational  management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Basic mathematic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Production and application of education instruments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General psychology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3</w:t>
            </w:r>
          </w:p>
        </w:tc>
      </w:tr>
    </w:tbl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7"/>
        <w:gridCol w:w="4369"/>
      </w:tblGrid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second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Developmental psychology1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Introduction to sociology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Descriptive statistics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Sport 1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Methods and techniques in teaching 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Primary ,middle and  high education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Human physiology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Introduction to guidance and counseling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</w:tbl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7"/>
        <w:gridCol w:w="4369"/>
      </w:tblGrid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third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Developmental psychology2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rPr>
          <w:trHeight w:val="638"/>
        </w:trPr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Methods and techniques  in guidance and counseling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Inferential statistics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Moral and Islamic education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Sociology of education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Islamic view to human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Social psychology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Measurement in education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</w:tbl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4"/>
        <w:gridCol w:w="4372"/>
      </w:tblGrid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fourth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Educational psychology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Theories in counseling and psychotherapy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academic guidance and counseling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Play therapy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8"/>
                <w:szCs w:val="28"/>
              </w:rPr>
              <w:t>Islamic thought 2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Family in Islam and Iran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Islamic scientist’s  view to psychology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Personality psychology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</w:tbl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354"/>
      </w:tblGrid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fifth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Computer  foundations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Occupational guidance and counseling 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Social working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Special English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history of Islam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Learning psychology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Research method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Psychopathology1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</w:tbl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350"/>
      </w:tblGrid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sixth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Group guidance and counseling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Application of Intelligence, aptitude  and interest tests in counseling 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Exercise in counseling 1 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Family counseling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Behavior modification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Psychology and education of exceptional children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Islamic revolution and its roots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Sport 2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Psychopathology2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7"/>
        <w:gridCol w:w="4379"/>
      </w:tblGrid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seventh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Learning disorders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Research project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Exercise in counseling 2 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Mental health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Social pathology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Adolescent and youth problems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Application of diagnosis and personality tests in counseling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Islamic texts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Population and family management</w:t>
            </w: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42182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F42182" w:rsidRPr="00F42182" w:rsidTr="001A70FB"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788" w:type="dxa"/>
          </w:tcPr>
          <w:p w:rsidR="00F42182" w:rsidRPr="00F42182" w:rsidRDefault="00F42182" w:rsidP="00F4218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F42182" w:rsidRPr="00F42182" w:rsidRDefault="00F42182" w:rsidP="00F421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A4B4C" w:rsidRDefault="00BA4B4C">
      <w:pPr>
        <w:rPr>
          <w:rFonts w:hint="cs"/>
          <w:rtl/>
          <w:lang w:bidi="fa-IR"/>
        </w:rPr>
      </w:pPr>
      <w:bookmarkStart w:id="0" w:name="_GoBack"/>
      <w:bookmarkEnd w:id="0"/>
    </w:p>
    <w:sectPr w:rsidR="00BA4B4C" w:rsidSect="00511BC1">
      <w:footerReference w:type="even" r:id="rId5"/>
      <w:footerReference w:type="default" r:id="rId6"/>
      <w:pgSz w:w="12240" w:h="15840"/>
      <w:pgMar w:top="720" w:right="1800" w:bottom="720" w:left="1800" w:header="720" w:footer="720" w:gutter="0"/>
      <w:pgNumType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48" w:rsidRDefault="00F42182" w:rsidP="00511B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648" w:rsidRDefault="00F42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C1" w:rsidRDefault="00F42182" w:rsidP="006B3A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5</w:t>
    </w:r>
  </w:p>
  <w:p w:rsidR="00511BC1" w:rsidRDefault="00F4218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82"/>
    <w:rsid w:val="000203D9"/>
    <w:rsid w:val="00BA4B4C"/>
    <w:rsid w:val="00F4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1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182"/>
  </w:style>
  <w:style w:type="table" w:styleId="TableGrid">
    <w:name w:val="Table Grid"/>
    <w:basedOn w:val="TableNormal"/>
    <w:uiPriority w:val="59"/>
    <w:rsid w:val="00F4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1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182"/>
  </w:style>
  <w:style w:type="table" w:styleId="TableGrid">
    <w:name w:val="Table Grid"/>
    <w:basedOn w:val="TableNormal"/>
    <w:uiPriority w:val="59"/>
    <w:rsid w:val="00F4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2019-09-28T05:04:00Z</dcterms:created>
  <dcterms:modified xsi:type="dcterms:W3CDTF">2019-09-28T05:05:00Z</dcterms:modified>
</cp:coreProperties>
</file>