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226" w:type="dxa"/>
        <w:tblLayout w:type="fixed"/>
        <w:tblLook w:val="04A0" w:firstRow="1" w:lastRow="0" w:firstColumn="1" w:lastColumn="0" w:noHBand="0" w:noVBand="1"/>
      </w:tblPr>
      <w:tblGrid>
        <w:gridCol w:w="488"/>
        <w:gridCol w:w="2248"/>
        <w:gridCol w:w="563"/>
        <w:gridCol w:w="6"/>
        <w:gridCol w:w="555"/>
        <w:gridCol w:w="425"/>
        <w:gridCol w:w="585"/>
        <w:gridCol w:w="2703"/>
        <w:gridCol w:w="539"/>
        <w:gridCol w:w="30"/>
        <w:gridCol w:w="537"/>
        <w:gridCol w:w="32"/>
        <w:gridCol w:w="427"/>
        <w:gridCol w:w="569"/>
        <w:gridCol w:w="2704"/>
        <w:gridCol w:w="521"/>
        <w:gridCol w:w="581"/>
        <w:gridCol w:w="36"/>
        <w:gridCol w:w="427"/>
        <w:gridCol w:w="250"/>
      </w:tblGrid>
      <w:tr w:rsidR="00851B8E" w:rsidRPr="00EE04AE" w:rsidTr="00A30444">
        <w:trPr>
          <w:trHeight w:val="283"/>
        </w:trPr>
        <w:tc>
          <w:tcPr>
            <w:tcW w:w="488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248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اول)</w:t>
            </w:r>
          </w:p>
        </w:tc>
        <w:tc>
          <w:tcPr>
            <w:tcW w:w="1549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85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3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دوم)</w:t>
            </w: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4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سوم)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250" w:type="dxa"/>
            <w:vMerge w:val="restart"/>
            <w:tcBorders>
              <w:top w:val="nil"/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9D594A">
        <w:trPr>
          <w:trHeight w:val="288"/>
        </w:trPr>
        <w:tc>
          <w:tcPr>
            <w:tcW w:w="488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85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6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9D594A">
        <w:trPr>
          <w:trHeight w:val="1955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 w:rsidP="009D594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رياضيات مقدماتي</w:t>
            </w:r>
          </w:p>
          <w:p w:rsidR="00851B8E" w:rsidRPr="00EE04AE" w:rsidRDefault="00851B8E" w:rsidP="003D462B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زبان </w:t>
            </w:r>
            <w:r w:rsidR="003D462B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خارجه عمومی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فلسفه و سير تكوين علم جغرافيا</w:t>
            </w:r>
          </w:p>
          <w:p w:rsidR="00851B8E" w:rsidRPr="00EE04AE" w:rsidRDefault="008D3867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زمین در فضا 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زمين شناسي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جغرافياي جمعيت</w:t>
            </w:r>
          </w:p>
          <w:p w:rsidR="00851B8E" w:rsidRPr="00EE04AE" w:rsidRDefault="001D1FB6" w:rsidP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مبانی جغرافیای روستایی 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نقشه خواني</w:t>
            </w:r>
          </w:p>
          <w:p w:rsidR="00851B8E" w:rsidRPr="00EE04AE" w:rsidRDefault="00DB07ED" w:rsidP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مبانی جغرافیای فرهنگی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1D1FB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1D1FB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1D1FB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9D594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9D594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905164" w:rsidRDefault="001D1FB6" w:rsidP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آیین زندگی ( اخلاق کاربردی ) </w:t>
            </w:r>
          </w:p>
          <w:p w:rsidR="00851B8E" w:rsidRPr="00EE04AE" w:rsidRDefault="001D1FB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</w:t>
            </w:r>
            <w:r w:rsidR="00791ECA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غرافیای جمعیت ایران</w:t>
            </w:r>
          </w:p>
          <w:p w:rsidR="00FF07B3" w:rsidRDefault="001D1FB6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مبانی جغرافیای شهری </w:t>
            </w:r>
          </w:p>
          <w:p w:rsidR="00851B8E" w:rsidRPr="00EE04AE" w:rsidRDefault="001D1FB6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جغرافیای روستایی ایران 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‍ژئومورفولوژي</w:t>
            </w:r>
          </w:p>
          <w:p w:rsidR="00851B8E" w:rsidRPr="00EE04AE" w:rsidRDefault="001D1FB6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کارتو گرافی و تهیه نقشه های موضوعی </w:t>
            </w:r>
          </w:p>
          <w:p w:rsidR="00851B8E" w:rsidRPr="00EE04AE" w:rsidRDefault="00DB07ED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آمار و احتمالات  </w:t>
            </w:r>
          </w:p>
          <w:p w:rsidR="00851B8E" w:rsidRPr="00EE04AE" w:rsidRDefault="00AC4FC5" w:rsidP="0075133F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مبانی سنجش از دور 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جغرافياي گردشگري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نقشه برداري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 w:rsidP="005E1C2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كاربرد آمار</w:t>
            </w:r>
            <w:r w:rsidR="00DB07ED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و</w:t>
            </w:r>
            <w:r w:rsidR="00DB07ED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احتمالات در برنامه ريزي </w:t>
            </w:r>
            <w:r w:rsidR="005E1C28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گردشگری</w:t>
            </w:r>
          </w:p>
          <w:p w:rsidR="00851B8E" w:rsidRPr="00EE04AE" w:rsidRDefault="001F2368" w:rsidP="005E1C2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</w:t>
            </w:r>
            <w:r w:rsidR="00851B8E"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ي </w:t>
            </w:r>
            <w:r w:rsidR="00DB07ED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برنامه ریزی </w:t>
            </w:r>
            <w:r w:rsidR="005E1C28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گردشکری</w:t>
            </w:r>
          </w:p>
          <w:p w:rsidR="00851B8E" w:rsidRPr="00EE04AE" w:rsidRDefault="00DB07ED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مبانی </w:t>
            </w:r>
            <w:r w:rsidR="00AC4FC5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آب و هوا شناسی </w:t>
            </w:r>
            <w:r w:rsidR="00FF07B3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(</w:t>
            </w:r>
            <w:r w:rsidR="00AC4FC5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  <w:r w:rsidR="00FF07B3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) </w:t>
            </w:r>
            <w:r w:rsidR="00AC4FC5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</w:p>
          <w:p w:rsidR="00851B8E" w:rsidRPr="00EE04AE" w:rsidRDefault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جغرافیای شهری ایران</w:t>
            </w:r>
          </w:p>
          <w:p w:rsidR="009D594A" w:rsidRDefault="009D594A" w:rsidP="009D594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FF07B3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اصول و روشهاي برنامه ريزي منطقه اي</w:t>
            </w:r>
          </w:p>
          <w:p w:rsidR="00990ADE" w:rsidRPr="005B699E" w:rsidRDefault="00990ADE" w:rsidP="005B699E">
            <w:pPr>
              <w:rPr>
                <w:rFonts w:asciiTheme="minorBidi" w:hAnsiTheme="minorBidi" w:cs="B Zar"/>
                <w:b/>
                <w:bCs/>
                <w:color w:val="000000" w:themeColor="text1"/>
                <w:sz w:val="12"/>
                <w:szCs w:val="12"/>
                <w:rtl/>
              </w:rPr>
            </w:pPr>
            <w:r w:rsidRPr="005B699E">
              <w:rPr>
                <w:rFonts w:asciiTheme="minorBidi" w:hAnsiTheme="minorBidi" w:cs="B Zar"/>
                <w:b/>
                <w:bCs/>
                <w:color w:val="000000" w:themeColor="text1"/>
                <w:sz w:val="12"/>
                <w:szCs w:val="12"/>
                <w:rtl/>
              </w:rPr>
              <w:t>فناوري اطلاعات</w:t>
            </w:r>
            <w:r w:rsidRPr="005B699E">
              <w:rPr>
                <w:rFonts w:asciiTheme="minorBidi" w:hAnsiTheme="minorBidi" w:cs="B Zar"/>
                <w:b/>
                <w:bCs/>
                <w:color w:val="000000" w:themeColor="text1"/>
                <w:sz w:val="12"/>
                <w:szCs w:val="12"/>
              </w:rPr>
              <w:t>(</w:t>
            </w:r>
            <w:r w:rsidR="005B699E" w:rsidRPr="005B699E">
              <w:rPr>
                <w:rFonts w:asciiTheme="majorBidi" w:hAnsiTheme="majorBidi" w:cstheme="majorBidi"/>
                <w:b/>
                <w:bCs/>
                <w:color w:val="000000" w:themeColor="text1"/>
                <w:sz w:val="12"/>
                <w:szCs w:val="12"/>
              </w:rPr>
              <w:t>IT</w:t>
            </w:r>
            <w:r w:rsidRPr="005B699E">
              <w:rPr>
                <w:rFonts w:asciiTheme="minorBidi" w:hAnsiTheme="minorBidi" w:cs="B Zar"/>
                <w:b/>
                <w:bCs/>
                <w:color w:val="000000" w:themeColor="text1"/>
                <w:sz w:val="12"/>
                <w:szCs w:val="12"/>
              </w:rPr>
              <w:t>)</w:t>
            </w:r>
          </w:p>
          <w:p w:rsidR="00990ADE" w:rsidRPr="00EE04AE" w:rsidRDefault="00990ADE" w:rsidP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مباني سيستم اطلاعات جغرافيايي(</w:t>
            </w:r>
            <w:r w:rsidR="005B699E" w:rsidRPr="005B699E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GIS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)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ژئومورفولوژي ايران</w:t>
            </w:r>
          </w:p>
          <w:p w:rsidR="00851B8E" w:rsidRPr="00EE04AE" w:rsidRDefault="005E1C28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متون جغرافیایی به زبان خارجی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تاريخ فرهنگ</w:t>
            </w:r>
            <w:r w:rsidR="006C1CE2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و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 تمدن اسلامي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5B699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A30444">
        <w:trPr>
          <w:trHeight w:val="262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49" w:type="dxa"/>
            <w:gridSpan w:val="4"/>
          </w:tcPr>
          <w:p w:rsidR="00851B8E" w:rsidRPr="00EE04AE" w:rsidRDefault="009D594A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19</w:t>
            </w:r>
          </w:p>
        </w:tc>
        <w:tc>
          <w:tcPr>
            <w:tcW w:w="585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5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20</w:t>
            </w:r>
          </w:p>
        </w:tc>
        <w:tc>
          <w:tcPr>
            <w:tcW w:w="569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  <w:r w:rsidR="00677A34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واحد</w:t>
            </w:r>
          </w:p>
        </w:tc>
        <w:tc>
          <w:tcPr>
            <w:tcW w:w="1565" w:type="dxa"/>
            <w:gridSpan w:val="4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20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A30444">
        <w:trPr>
          <w:trHeight w:val="268"/>
        </w:trPr>
        <w:tc>
          <w:tcPr>
            <w:tcW w:w="488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248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ارئه شده(ترم چهارم)</w:t>
            </w:r>
          </w:p>
        </w:tc>
        <w:tc>
          <w:tcPr>
            <w:tcW w:w="1549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85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3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ارئه شده (ترم پنجم)</w:t>
            </w: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4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 (ترم ششم)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9D594A">
        <w:trPr>
          <w:trHeight w:val="270"/>
        </w:trPr>
        <w:tc>
          <w:tcPr>
            <w:tcW w:w="488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A30444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A30444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A30444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85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722F39" w:rsidRDefault="00851B8E" w:rsidP="00722F39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722F39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722F39" w:rsidRDefault="00851B8E" w:rsidP="00722F39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722F39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722F39" w:rsidRDefault="00851B8E" w:rsidP="00722F39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722F39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6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>
            <w:pPr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>
            <w:pPr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>
            <w:pPr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9D594A">
        <w:trPr>
          <w:trHeight w:val="1775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</w:tcPr>
          <w:p w:rsidR="00851B8E" w:rsidRPr="00EE04AE" w:rsidRDefault="00AC4FC5" w:rsidP="00EE04A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مبانی جغرافیای اقتصادی</w:t>
            </w:r>
          </w:p>
          <w:p w:rsidR="00990ADE" w:rsidRPr="00EE04AE" w:rsidRDefault="005E1C28" w:rsidP="005E1C2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تحلیل فضاهای گردشگری با استفاده از </w:t>
            </w:r>
            <w:r w:rsidR="005B699E" w:rsidRPr="005B699E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GIS</w:t>
            </w:r>
            <w:r w:rsidR="00D466AA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</w:p>
          <w:p w:rsidR="00851B8E" w:rsidRPr="00EE04AE" w:rsidRDefault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جغرافیای خاکها</w:t>
            </w:r>
          </w:p>
          <w:p w:rsidR="00EE04AE" w:rsidRPr="00EE04AE" w:rsidRDefault="005E1C28" w:rsidP="00E312D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مدیریت گردشگری</w:t>
            </w:r>
          </w:p>
          <w:p w:rsidR="00851B8E" w:rsidRPr="00EE04AE" w:rsidRDefault="00AC4FC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روش تحقیق ( نظری)</w:t>
            </w:r>
          </w:p>
          <w:p w:rsidR="00851B8E" w:rsidRPr="00EE04AE" w:rsidRDefault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مبانی آب و هواشناسی (2)</w:t>
            </w:r>
          </w:p>
          <w:p w:rsidR="009D594A" w:rsidRPr="00EE04AE" w:rsidRDefault="009D594A" w:rsidP="009D594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مبانی جغرافیای </w:t>
            </w: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سیاسی</w:t>
            </w:r>
          </w:p>
          <w:p w:rsidR="009D594A" w:rsidRDefault="009D594A" w:rsidP="009D594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اصول و روشهاي آمايش سرزمين </w:t>
            </w:r>
          </w:p>
          <w:p w:rsidR="00851B8E" w:rsidRDefault="00FD5D3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تفسیر موضوعی قران</w:t>
            </w:r>
          </w:p>
          <w:p w:rsidR="00A30444" w:rsidRPr="00EE04AE" w:rsidRDefault="009D594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تربیت بدنی </w:t>
            </w:r>
            <w:r w:rsidR="00A30444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(1)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8036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A3044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9D594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9D594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3376B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9D594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5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5E1C2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فناوری و گردشگری</w:t>
            </w:r>
          </w:p>
          <w:p w:rsidR="00EE04AE" w:rsidRPr="00EE04AE" w:rsidRDefault="005E1C28" w:rsidP="00EE04A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روش تحقیق در برنامه ریزی گردشگری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مخ</w:t>
            </w:r>
            <w:r w:rsidR="006C1CE2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ا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طرات طبيعي</w:t>
            </w:r>
          </w:p>
          <w:p w:rsidR="00851B8E" w:rsidRPr="00EE04AE" w:rsidRDefault="005E1C28" w:rsidP="00E312D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جغرافیای اقتصادی گردشگری</w:t>
            </w:r>
          </w:p>
          <w:p w:rsidR="00E312D8" w:rsidRPr="00EE04AE" w:rsidRDefault="005E1C28" w:rsidP="00E312D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برنامه ریزی فرهنگی فضاهای گردشگری</w:t>
            </w:r>
          </w:p>
          <w:p w:rsidR="00A30444" w:rsidRPr="00EE04AE" w:rsidRDefault="00A30444" w:rsidP="00A3044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مبانی هیدرولوژی</w:t>
            </w:r>
          </w:p>
          <w:p w:rsidR="00851B8E" w:rsidRPr="00A30444" w:rsidRDefault="005E1C2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تحلیل فضایی</w:t>
            </w:r>
          </w:p>
          <w:p w:rsidR="00851B8E" w:rsidRPr="00EE04AE" w:rsidRDefault="005E1C2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جغرافیای گردشگری کشورهای پیشرفته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انقلاب اسلامي ايران</w:t>
            </w:r>
          </w:p>
          <w:p w:rsidR="00851B8E" w:rsidRPr="00EE04AE" w:rsidRDefault="001D1FB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جغرافیای</w:t>
            </w:r>
            <w:r w:rsidR="00FF07B3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اقتصادی ایران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82420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2420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E312D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205" w:rsidRDefault="0082420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24205" w:rsidRPr="00EE04AE" w:rsidRDefault="0082420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9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آب و هواي ايران</w:t>
            </w:r>
          </w:p>
          <w:p w:rsidR="00851B8E" w:rsidRPr="00EE04AE" w:rsidRDefault="00E0533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مبانی </w:t>
            </w:r>
            <w:r w:rsidR="00880367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جغرافیای ارتباطات</w:t>
            </w:r>
          </w:p>
          <w:p w:rsidR="00851B8E" w:rsidRPr="00EE04AE" w:rsidRDefault="00880367" w:rsidP="00256BD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جغرافیای اماکن گردشگری</w:t>
            </w:r>
          </w:p>
          <w:p w:rsidR="00E312D8" w:rsidRPr="00EE04AE" w:rsidRDefault="00E312D8" w:rsidP="00E312D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مخاطرات انسانی</w:t>
            </w:r>
          </w:p>
          <w:p w:rsidR="00851B8E" w:rsidRPr="00EE04AE" w:rsidRDefault="0088036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جغرافیای صنایع دستی</w:t>
            </w:r>
          </w:p>
          <w:p w:rsidR="00851B8E" w:rsidRPr="00EE04AE" w:rsidRDefault="00E312D8" w:rsidP="00E312D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مباني محيط زيست </w:t>
            </w:r>
          </w:p>
          <w:p w:rsidR="009D594A" w:rsidRDefault="009D594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ورزش  (1)</w:t>
            </w:r>
          </w:p>
          <w:p w:rsidR="00851B8E" w:rsidRPr="00EE04AE" w:rsidRDefault="0088036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مکانیابی چشم اندازهای گردشگری</w:t>
            </w:r>
          </w:p>
          <w:p w:rsidR="00851B8E" w:rsidRPr="00EE04AE" w:rsidRDefault="00D3660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مبانی اکوتوریسم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انديشه </w:t>
            </w:r>
            <w:r w:rsidR="005959D7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ي </w:t>
            </w: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اسلامي(1)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24205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256BD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D64F99" w:rsidRDefault="00D64F99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195EF2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D64F99">
            <w:pP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9D594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A30444">
        <w:trPr>
          <w:trHeight w:val="250"/>
        </w:trPr>
        <w:tc>
          <w:tcPr>
            <w:tcW w:w="488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49" w:type="dxa"/>
            <w:gridSpan w:val="4"/>
          </w:tcPr>
          <w:p w:rsidR="00851B8E" w:rsidRPr="00EE04AE" w:rsidRDefault="00D64F99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19</w:t>
            </w:r>
            <w:bookmarkStart w:id="0" w:name="_GoBack"/>
            <w:bookmarkEnd w:id="0"/>
          </w:p>
        </w:tc>
        <w:tc>
          <w:tcPr>
            <w:tcW w:w="585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5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20</w:t>
            </w:r>
          </w:p>
        </w:tc>
        <w:tc>
          <w:tcPr>
            <w:tcW w:w="569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4"/>
          </w:tcPr>
          <w:p w:rsidR="00851B8E" w:rsidRPr="00EE04AE" w:rsidRDefault="009D594A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19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 w:rsidP="0097537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A30444">
        <w:trPr>
          <w:trHeight w:val="253"/>
        </w:trPr>
        <w:tc>
          <w:tcPr>
            <w:tcW w:w="488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248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 (ترم هفتم)</w:t>
            </w:r>
          </w:p>
        </w:tc>
        <w:tc>
          <w:tcPr>
            <w:tcW w:w="1549" w:type="dxa"/>
            <w:gridSpan w:val="4"/>
            <w:tcBorders>
              <w:bottom w:val="single" w:sz="4" w:space="0" w:color="auto"/>
            </w:tcBorders>
          </w:tcPr>
          <w:p w:rsidR="00677A34" w:rsidRPr="00EE04AE" w:rsidRDefault="00677A34" w:rsidP="00167034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85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 w:rsidP="00EE03F0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 w:rsidP="00EE03F0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6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77A34" w:rsidRPr="00EE04AE" w:rsidRDefault="00677A34" w:rsidP="00CD4D98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83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7A34" w:rsidRPr="00EE04AE" w:rsidRDefault="00677A34" w:rsidP="002317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9D594A">
        <w:trPr>
          <w:trHeight w:val="351"/>
        </w:trPr>
        <w:tc>
          <w:tcPr>
            <w:tcW w:w="488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677A34" w:rsidRPr="00E312D8" w:rsidRDefault="00677A34" w:rsidP="00167034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E312D8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34" w:rsidRPr="00E312D8" w:rsidRDefault="00677A34" w:rsidP="00167034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E312D8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77A34" w:rsidRPr="00E312D8" w:rsidRDefault="00677A34" w:rsidP="00167034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E312D8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85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</w:tcPr>
          <w:p w:rsidR="00677A34" w:rsidRPr="00EE04AE" w:rsidRDefault="00677A34" w:rsidP="00CD4D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 w:rsidP="00CD4D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7A34" w:rsidRPr="00EE04AE" w:rsidRDefault="00677A34" w:rsidP="00CD4D98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 w:val="restart"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 w:rsidP="00D1206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9D594A">
        <w:trPr>
          <w:trHeight w:val="1571"/>
        </w:trPr>
        <w:tc>
          <w:tcPr>
            <w:tcW w:w="488" w:type="dxa"/>
            <w:tcBorders>
              <w:bottom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5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6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</w:t>
            </w:r>
          </w:p>
          <w:p w:rsidR="00677A34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</w:t>
            </w:r>
          </w:p>
          <w:p w:rsidR="009D594A" w:rsidRPr="00EE04AE" w:rsidRDefault="009D594A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9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سياست و فضا</w:t>
            </w:r>
          </w:p>
          <w:p w:rsidR="00677A34" w:rsidRPr="00EE04AE" w:rsidRDefault="0088036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روشهای اطلاع رسانی گردشگری</w:t>
            </w:r>
          </w:p>
          <w:p w:rsidR="00677A34" w:rsidRPr="00EE04AE" w:rsidRDefault="0088036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جغرافیا و جهانی شدن</w:t>
            </w:r>
          </w:p>
          <w:p w:rsidR="00677A34" w:rsidRPr="00EE04AE" w:rsidRDefault="00880367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گردشگری فرهنگی و مذهبی</w:t>
            </w:r>
          </w:p>
          <w:p w:rsidR="009D594A" w:rsidRPr="00EE04AE" w:rsidRDefault="009D594A" w:rsidP="009D594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فارسی عمومی </w:t>
            </w:r>
          </w:p>
          <w:p w:rsidR="00677A34" w:rsidRDefault="00677A34" w:rsidP="00256BD6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پروژه</w:t>
            </w:r>
          </w:p>
          <w:p w:rsidR="009D594A" w:rsidRPr="00EE04AE" w:rsidRDefault="009D594A" w:rsidP="009D594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جغرافياي سياسي ايران 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انديشه ي اسلامي (2)</w:t>
            </w:r>
          </w:p>
          <w:p w:rsidR="00FD5D30" w:rsidRPr="00EE04AE" w:rsidRDefault="00FD5D3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دانش خانواده</w:t>
            </w:r>
            <w:r w:rsidR="009C0F88">
              <w:rPr>
                <w:rFonts w:asciiTheme="minorBidi" w:hAnsiTheme="minorBidi" w:cs="B Zar"/>
                <w:b/>
                <w:bCs/>
                <w:sz w:val="12"/>
                <w:szCs w:val="12"/>
              </w:rPr>
              <w:t xml:space="preserve"> </w:t>
            </w:r>
            <w:r w:rsidR="009C0F88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و جمعیت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9D594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3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FD5D30" w:rsidRDefault="000D57C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FD5D30" w:rsidRPr="00EE04AE" w:rsidRDefault="009D594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9D594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3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0D57C0" w:rsidRDefault="000D57C0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677A34" w:rsidRPr="00EE04AE" w:rsidRDefault="009D594A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85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 w:val="restart"/>
          </w:tcPr>
          <w:p w:rsidR="00677A34" w:rsidRPr="00EE04AE" w:rsidRDefault="00677A34" w:rsidP="00677A34">
            <w:pPr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  <w:t xml:space="preserve"> </w:t>
            </w: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A30444">
        <w:trPr>
          <w:trHeight w:val="338"/>
        </w:trPr>
        <w:tc>
          <w:tcPr>
            <w:tcW w:w="488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77A34" w:rsidRPr="00EE04AE" w:rsidRDefault="009D594A" w:rsidP="009D594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20</w:t>
            </w:r>
          </w:p>
          <w:p w:rsidR="00677A34" w:rsidRPr="00EE04AE" w:rsidRDefault="00677A34" w:rsidP="00851B8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bottom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</w:tbl>
    <w:p w:rsidR="0093274F" w:rsidRPr="00EE04AE" w:rsidRDefault="0093274F">
      <w:pPr>
        <w:rPr>
          <w:rFonts w:asciiTheme="minorBidi" w:hAnsiTheme="minorBidi" w:cs="B Zar"/>
          <w:b/>
          <w:bCs/>
          <w:sz w:val="16"/>
          <w:szCs w:val="16"/>
        </w:rPr>
      </w:pPr>
    </w:p>
    <w:sectPr w:rsidR="0093274F" w:rsidRPr="00EE04AE" w:rsidSect="0093274F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A30" w:rsidRDefault="008B2A30" w:rsidP="0023171A">
      <w:pPr>
        <w:spacing w:after="0" w:line="240" w:lineRule="auto"/>
      </w:pPr>
      <w:r>
        <w:separator/>
      </w:r>
    </w:p>
  </w:endnote>
  <w:endnote w:type="continuationSeparator" w:id="0">
    <w:p w:rsidR="008B2A30" w:rsidRDefault="008B2A30" w:rsidP="0023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A30" w:rsidRDefault="008B2A30" w:rsidP="0023171A">
      <w:pPr>
        <w:spacing w:after="0" w:line="240" w:lineRule="auto"/>
      </w:pPr>
      <w:r>
        <w:separator/>
      </w:r>
    </w:p>
  </w:footnote>
  <w:footnote w:type="continuationSeparator" w:id="0">
    <w:p w:rsidR="008B2A30" w:rsidRDefault="008B2A30" w:rsidP="0023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25" w:rsidRPr="00B0101E" w:rsidRDefault="00940825" w:rsidP="00722F39">
    <w:pPr>
      <w:pStyle w:val="Header"/>
      <w:jc w:val="center"/>
      <w:rPr>
        <w:rFonts w:cs="B Nazanin"/>
        <w:b/>
        <w:bCs/>
        <w:sz w:val="28"/>
        <w:szCs w:val="28"/>
      </w:rPr>
    </w:pPr>
    <w:r w:rsidRPr="00B0101E">
      <w:rPr>
        <w:rFonts w:cs="B Nazanin" w:hint="cs"/>
        <w:b/>
        <w:bCs/>
        <w:sz w:val="28"/>
        <w:szCs w:val="28"/>
        <w:rtl/>
      </w:rPr>
      <w:t xml:space="preserve">دروس ارائه شده ي هفت نيمسال تحصيلي رشته ي جغرافيا و برنامه ريزي </w:t>
    </w:r>
    <w:r w:rsidR="00722F39">
      <w:rPr>
        <w:rFonts w:cs="B Nazanin" w:hint="cs"/>
        <w:b/>
        <w:bCs/>
        <w:sz w:val="28"/>
        <w:szCs w:val="28"/>
        <w:rtl/>
      </w:rPr>
      <w:t>گردشگری</w:t>
    </w:r>
    <w:r w:rsidR="009C0F88">
      <w:rPr>
        <w:rFonts w:cs="B Nazanin" w:hint="cs"/>
        <w:b/>
        <w:bCs/>
        <w:sz w:val="28"/>
        <w:szCs w:val="28"/>
        <w:rtl/>
      </w:rPr>
      <w:t xml:space="preserve"> از</w:t>
    </w:r>
    <w:r w:rsidR="00722F39">
      <w:rPr>
        <w:rFonts w:cs="B Nazanin" w:hint="cs"/>
        <w:b/>
        <w:bCs/>
        <w:sz w:val="28"/>
        <w:szCs w:val="28"/>
        <w:rtl/>
      </w:rPr>
      <w:t xml:space="preserve"> ورودی 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274F"/>
    <w:rsid w:val="000135B4"/>
    <w:rsid w:val="000D57C0"/>
    <w:rsid w:val="00167034"/>
    <w:rsid w:val="00195EF2"/>
    <w:rsid w:val="001D1FB6"/>
    <w:rsid w:val="001F11A9"/>
    <w:rsid w:val="001F2368"/>
    <w:rsid w:val="001F297C"/>
    <w:rsid w:val="0023171A"/>
    <w:rsid w:val="00256BD6"/>
    <w:rsid w:val="00274B3B"/>
    <w:rsid w:val="00344F34"/>
    <w:rsid w:val="00346F39"/>
    <w:rsid w:val="003A4C0E"/>
    <w:rsid w:val="003D462B"/>
    <w:rsid w:val="003D544D"/>
    <w:rsid w:val="00427AEC"/>
    <w:rsid w:val="004514A6"/>
    <w:rsid w:val="00497F94"/>
    <w:rsid w:val="004A5D32"/>
    <w:rsid w:val="004C03E8"/>
    <w:rsid w:val="00546B43"/>
    <w:rsid w:val="00585899"/>
    <w:rsid w:val="005950FB"/>
    <w:rsid w:val="005959D7"/>
    <w:rsid w:val="005B699E"/>
    <w:rsid w:val="005E1638"/>
    <w:rsid w:val="005E1C28"/>
    <w:rsid w:val="005E7E7E"/>
    <w:rsid w:val="006531F4"/>
    <w:rsid w:val="00657C5D"/>
    <w:rsid w:val="00677A34"/>
    <w:rsid w:val="006938D7"/>
    <w:rsid w:val="006C1CE2"/>
    <w:rsid w:val="006D21AE"/>
    <w:rsid w:val="006E18DE"/>
    <w:rsid w:val="00722F39"/>
    <w:rsid w:val="00746693"/>
    <w:rsid w:val="0075133F"/>
    <w:rsid w:val="00772AB5"/>
    <w:rsid w:val="0077670B"/>
    <w:rsid w:val="00791ECA"/>
    <w:rsid w:val="007A4A3D"/>
    <w:rsid w:val="008061AB"/>
    <w:rsid w:val="00824205"/>
    <w:rsid w:val="0083376B"/>
    <w:rsid w:val="00851B8E"/>
    <w:rsid w:val="00880367"/>
    <w:rsid w:val="008B2A30"/>
    <w:rsid w:val="008D168F"/>
    <w:rsid w:val="008D3867"/>
    <w:rsid w:val="008D678C"/>
    <w:rsid w:val="00905164"/>
    <w:rsid w:val="0093274F"/>
    <w:rsid w:val="00940825"/>
    <w:rsid w:val="00975379"/>
    <w:rsid w:val="00990ADE"/>
    <w:rsid w:val="009C0F88"/>
    <w:rsid w:val="009D594A"/>
    <w:rsid w:val="00A30444"/>
    <w:rsid w:val="00A3453E"/>
    <w:rsid w:val="00A649C4"/>
    <w:rsid w:val="00A928B4"/>
    <w:rsid w:val="00AC4FC5"/>
    <w:rsid w:val="00B0101E"/>
    <w:rsid w:val="00B14012"/>
    <w:rsid w:val="00BC0ED4"/>
    <w:rsid w:val="00BE45AC"/>
    <w:rsid w:val="00BE4C83"/>
    <w:rsid w:val="00C0311A"/>
    <w:rsid w:val="00C46B73"/>
    <w:rsid w:val="00CB1F55"/>
    <w:rsid w:val="00CD4D98"/>
    <w:rsid w:val="00CE17A7"/>
    <w:rsid w:val="00D04FA2"/>
    <w:rsid w:val="00D12066"/>
    <w:rsid w:val="00D36603"/>
    <w:rsid w:val="00D466AA"/>
    <w:rsid w:val="00D47C42"/>
    <w:rsid w:val="00D61448"/>
    <w:rsid w:val="00D64F99"/>
    <w:rsid w:val="00D83825"/>
    <w:rsid w:val="00DA08A4"/>
    <w:rsid w:val="00DB07ED"/>
    <w:rsid w:val="00DF1BB6"/>
    <w:rsid w:val="00DF7405"/>
    <w:rsid w:val="00E05330"/>
    <w:rsid w:val="00E312D8"/>
    <w:rsid w:val="00E46C97"/>
    <w:rsid w:val="00EA6E78"/>
    <w:rsid w:val="00EE03F0"/>
    <w:rsid w:val="00EE04AE"/>
    <w:rsid w:val="00F06D7B"/>
    <w:rsid w:val="00F15FE3"/>
    <w:rsid w:val="00FC653E"/>
    <w:rsid w:val="00FD5D30"/>
    <w:rsid w:val="00FE16B8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54C6C43-74A4-4497-9A0E-A1F52C96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7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1A"/>
  </w:style>
  <w:style w:type="paragraph" w:styleId="Footer">
    <w:name w:val="footer"/>
    <w:basedOn w:val="Normal"/>
    <w:link w:val="Foot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1A"/>
  </w:style>
  <w:style w:type="paragraph" w:styleId="BalloonText">
    <w:name w:val="Balloon Text"/>
    <w:basedOn w:val="Normal"/>
    <w:link w:val="BalloonTextChar"/>
    <w:uiPriority w:val="99"/>
    <w:semiHidden/>
    <w:unhideWhenUsed/>
    <w:rsid w:val="00EE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Ghafari</cp:lastModifiedBy>
  <cp:revision>12</cp:revision>
  <cp:lastPrinted>2012-08-01T05:57:00Z</cp:lastPrinted>
  <dcterms:created xsi:type="dcterms:W3CDTF">2015-06-16T00:13:00Z</dcterms:created>
  <dcterms:modified xsi:type="dcterms:W3CDTF">2013-10-08T23:53:00Z</dcterms:modified>
</cp:coreProperties>
</file>