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3F" w:rsidRPr="000356DA" w:rsidRDefault="000356DA" w:rsidP="000356DA">
      <w:pPr>
        <w:bidi/>
        <w:jc w:val="both"/>
        <w:rPr>
          <w:rFonts w:ascii="Tahoma" w:hAnsi="Tahoma" w:cs="Tahoma"/>
          <w:color w:val="538135" w:themeColor="accent6" w:themeShade="BF"/>
        </w:rPr>
      </w:pPr>
      <w:r w:rsidRPr="000356DA">
        <w:rPr>
          <w:rFonts w:ascii="Tahoma" w:hAnsi="Tahoma" w:cs="Tahoma"/>
          <w:color w:val="538135" w:themeColor="accent6" w:themeShade="BF"/>
          <w:rtl/>
        </w:rPr>
        <w:t>در این راستا، وسايل و امكاناتی از قبیل قفسه‌هاي حاوي گياهان خشك پرس‌شده و شناسايي و طبقه‌بندي شده، كتب و فلورهاي مورد نياز براي شناسايي گياهان، نمونه‌هاي پرس‌شده و شناسايي شده، 2 دستگاه میکروسکوپ، یکدستگاه بینوکولار (میکروسکوپ نوری) با امکان تهیه تصاویر دیجیتالی از نمونه‌های گیاهی و اتصال به مانیتور و مواد و وسايل لازم براي برش‌گيري بافت گیاه</w:t>
      </w:r>
      <w:bookmarkStart w:id="0" w:name="_GoBack"/>
      <w:bookmarkEnd w:id="0"/>
      <w:r w:rsidRPr="000356DA">
        <w:rPr>
          <w:rFonts w:ascii="Tahoma" w:hAnsi="Tahoma" w:cs="Tahoma"/>
          <w:color w:val="538135" w:themeColor="accent6" w:themeShade="BF"/>
          <w:rtl/>
        </w:rPr>
        <w:t>ان نیز در هرباریوم وجود دارد.</w:t>
      </w:r>
    </w:p>
    <w:sectPr w:rsidR="00A7083F" w:rsidRPr="00035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D7" w:rsidRDefault="00424CD7" w:rsidP="00160796">
      <w:pPr>
        <w:spacing w:after="0" w:line="240" w:lineRule="auto"/>
      </w:pPr>
      <w:r>
        <w:separator/>
      </w:r>
    </w:p>
  </w:endnote>
  <w:endnote w:type="continuationSeparator" w:id="0">
    <w:p w:rsidR="00424CD7" w:rsidRDefault="00424CD7" w:rsidP="0016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D7" w:rsidRDefault="00424CD7" w:rsidP="00160796">
      <w:pPr>
        <w:spacing w:after="0" w:line="240" w:lineRule="auto"/>
      </w:pPr>
      <w:r>
        <w:separator/>
      </w:r>
    </w:p>
  </w:footnote>
  <w:footnote w:type="continuationSeparator" w:id="0">
    <w:p w:rsidR="00424CD7" w:rsidRDefault="00424CD7" w:rsidP="00160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96"/>
    <w:rsid w:val="000356DA"/>
    <w:rsid w:val="00160796"/>
    <w:rsid w:val="00424CD7"/>
    <w:rsid w:val="00A7083F"/>
    <w:rsid w:val="00AC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CFBEC-235B-46B3-9791-164A1837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796"/>
  </w:style>
  <w:style w:type="paragraph" w:styleId="Footer">
    <w:name w:val="footer"/>
    <w:basedOn w:val="Normal"/>
    <w:link w:val="FooterChar"/>
    <w:uiPriority w:val="99"/>
    <w:unhideWhenUsed/>
    <w:rsid w:val="00160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</dc:creator>
  <cp:keywords/>
  <dc:description/>
  <cp:lastModifiedBy>Agri</cp:lastModifiedBy>
  <cp:revision>2</cp:revision>
  <dcterms:created xsi:type="dcterms:W3CDTF">2018-10-20T12:33:00Z</dcterms:created>
  <dcterms:modified xsi:type="dcterms:W3CDTF">2018-10-20T12:33:00Z</dcterms:modified>
</cp:coreProperties>
</file>