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15" w:rsidRDefault="000F5D74" w:rsidP="003C5CE0">
      <w:pPr>
        <w:pStyle w:val="Heading1"/>
        <w:jc w:val="center"/>
        <w:rPr>
          <w:rFonts w:cs="B Nazanin"/>
          <w:rtl/>
          <w:lang w:bidi="fa-IR"/>
        </w:rPr>
      </w:pPr>
      <w:r>
        <w:rPr>
          <w:rFonts w:cs="B Nazanin" w:hint="cs"/>
          <w:noProof/>
          <w:rtl/>
        </w:rPr>
        <w:drawing>
          <wp:anchor distT="0" distB="0" distL="114300" distR="114300" simplePos="0" relativeHeight="251662336" behindDoc="0" locked="0" layoutInCell="1" allowOverlap="1">
            <wp:simplePos x="0" y="0"/>
            <wp:positionH relativeFrom="column">
              <wp:posOffset>5853088</wp:posOffset>
            </wp:positionH>
            <wp:positionV relativeFrom="paragraph">
              <wp:posOffset>-215070</wp:posOffset>
            </wp:positionV>
            <wp:extent cx="675543" cy="773723"/>
            <wp:effectExtent l="19050" t="0" r="0" b="0"/>
            <wp:wrapNone/>
            <wp:docPr id="4" name="Picture 4"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رم دانشگاه"/>
                    <pic:cNvPicPr>
                      <a:picLocks noChangeAspect="1" noChangeArrowheads="1"/>
                    </pic:cNvPicPr>
                  </pic:nvPicPr>
                  <pic:blipFill>
                    <a:blip r:embed="rId6" cstate="print"/>
                    <a:srcRect/>
                    <a:stretch>
                      <a:fillRect/>
                    </a:stretch>
                  </pic:blipFill>
                  <pic:spPr bwMode="auto">
                    <a:xfrm>
                      <a:off x="0" y="0"/>
                      <a:ext cx="675543" cy="773723"/>
                    </a:xfrm>
                    <a:prstGeom prst="rect">
                      <a:avLst/>
                    </a:prstGeom>
                    <a:noFill/>
                    <a:ln w="9525">
                      <a:noFill/>
                      <a:miter lim="800000"/>
                      <a:headEnd/>
                      <a:tailEnd/>
                    </a:ln>
                  </pic:spPr>
                </pic:pic>
              </a:graphicData>
            </a:graphic>
          </wp:anchor>
        </w:drawing>
      </w:r>
    </w:p>
    <w:p w:rsidR="003C5CE0" w:rsidRPr="003C5CE0" w:rsidRDefault="003C5CE0" w:rsidP="003C5CE0">
      <w:pPr>
        <w:pStyle w:val="Heading1"/>
        <w:jc w:val="center"/>
        <w:rPr>
          <w:rFonts w:cs="B Nazanin"/>
          <w:rtl/>
        </w:rPr>
      </w:pPr>
      <w:r w:rsidRPr="003C5CE0">
        <w:rPr>
          <w:rFonts w:cs="B Nazanin" w:hint="cs"/>
          <w:rtl/>
        </w:rPr>
        <w:t>فرم قرارداد واگذاري فعاليت‌هاي پشتيباني و خدماتي</w:t>
      </w:r>
    </w:p>
    <w:p w:rsidR="003C5CE0" w:rsidRPr="003C5CE0" w:rsidRDefault="00E81FB2" w:rsidP="003C5CE0">
      <w:pPr>
        <w:bidi/>
        <w:jc w:val="center"/>
        <w:rPr>
          <w:rFonts w:cs="B Nazanin"/>
          <w:b/>
          <w:bCs/>
          <w:rtl/>
        </w:rPr>
      </w:pPr>
      <w:r>
        <w:rPr>
          <w:rFonts w:cs="B Nazanin"/>
          <w:b/>
          <w:bCs/>
          <w:noProof/>
          <w:rt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-241300</wp:posOffset>
                </wp:positionV>
                <wp:extent cx="1028700" cy="57150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CE0" w:rsidRPr="002C2363" w:rsidRDefault="003C5CE0" w:rsidP="003C5CE0">
                            <w:pPr>
                              <w:bidi/>
                              <w:jc w:val="both"/>
                              <w:rPr>
                                <w:rFonts w:cs="B Nazanin"/>
                                <w:sz w:val="22"/>
                                <w:szCs w:val="22"/>
                              </w:rPr>
                            </w:pPr>
                            <w:r w:rsidRPr="002C2363">
                              <w:rPr>
                                <w:rFonts w:cs="B Nazanin" w:hint="cs"/>
                                <w:sz w:val="22"/>
                                <w:szCs w:val="22"/>
                                <w:rtl/>
                              </w:rPr>
                              <w:t xml:space="preserve">شماره: </w:t>
                            </w:r>
                          </w:p>
                          <w:p w:rsidR="003C5CE0" w:rsidRPr="002C2363" w:rsidRDefault="003C5CE0" w:rsidP="003C5CE0">
                            <w:pPr>
                              <w:bidi/>
                              <w:jc w:val="both"/>
                              <w:rPr>
                                <w:rFonts w:cs="B Nazanin"/>
                                <w:sz w:val="22"/>
                                <w:szCs w:val="22"/>
                              </w:rPr>
                            </w:pPr>
                            <w:r w:rsidRPr="002C2363">
                              <w:rPr>
                                <w:rFonts w:cs="B Nazanin" w:hint="cs"/>
                                <w:sz w:val="22"/>
                                <w:szCs w:val="22"/>
                                <w:rtl/>
                              </w:rPr>
                              <w:t xml:space="preserve">مورخ: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9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vxgAIAAA8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" stroked="f">
                <v:textbox>
                  <w:txbxContent>
                    <w:p w:rsidR="003C5CE0" w:rsidRPr="002C2363" w:rsidRDefault="003C5CE0" w:rsidP="003C5CE0">
                      <w:pPr>
                        <w:bidi/>
                        <w:jc w:val="both"/>
                        <w:rPr>
                          <w:rFonts w:cs="B Nazanin"/>
                          <w:sz w:val="22"/>
                          <w:szCs w:val="22"/>
                        </w:rPr>
                      </w:pPr>
                      <w:r w:rsidRPr="002C2363">
                        <w:rPr>
                          <w:rFonts w:cs="B Nazanin" w:hint="cs"/>
                          <w:sz w:val="22"/>
                          <w:szCs w:val="22"/>
                          <w:rtl/>
                        </w:rPr>
                        <w:t xml:space="preserve">شماره: </w:t>
                      </w:r>
                    </w:p>
                    <w:p w:rsidR="003C5CE0" w:rsidRPr="002C2363" w:rsidRDefault="003C5CE0" w:rsidP="003C5CE0">
                      <w:pPr>
                        <w:bidi/>
                        <w:jc w:val="both"/>
                        <w:rPr>
                          <w:rFonts w:cs="B Nazanin"/>
                          <w:sz w:val="22"/>
                          <w:szCs w:val="22"/>
                        </w:rPr>
                      </w:pPr>
                      <w:r w:rsidRPr="002C2363">
                        <w:rPr>
                          <w:rFonts w:cs="B Nazanin" w:hint="cs"/>
                          <w:sz w:val="22"/>
                          <w:szCs w:val="22"/>
                          <w:rtl/>
                        </w:rPr>
                        <w:t xml:space="preserve">مورخ: </w:t>
                      </w:r>
                    </w:p>
                  </w:txbxContent>
                </v:textbox>
              </v:shape>
            </w:pict>
          </mc:Fallback>
        </mc:AlternateContent>
      </w:r>
      <w:r w:rsidR="003C5CE0" w:rsidRPr="003C5CE0">
        <w:rPr>
          <w:rFonts w:cs="B Nazanin" w:hint="cs"/>
          <w:b/>
          <w:bCs/>
          <w:rtl/>
        </w:rPr>
        <w:t>(موضوع تصويبنامه</w:t>
      </w:r>
      <w:r w:rsidR="003C5CE0" w:rsidRPr="003C5CE0">
        <w:rPr>
          <w:rFonts w:cs="B Nazanin" w:hint="cs"/>
          <w:b/>
          <w:bCs/>
          <w:rtl/>
          <w:lang w:bidi="fa-IR"/>
        </w:rPr>
        <w:t>‌ي</w:t>
      </w:r>
      <w:r w:rsidR="003C5CE0" w:rsidRPr="003C5CE0">
        <w:rPr>
          <w:rFonts w:cs="B Nazanin" w:hint="cs"/>
          <w:b/>
          <w:bCs/>
          <w:rtl/>
        </w:rPr>
        <w:t xml:space="preserve"> شماره‌ي 38226/ت27506 ه‍  مور‌ّخ 5/9/1381 هيأت وزيران)</w:t>
      </w:r>
    </w:p>
    <w:p w:rsidR="003C5CE0" w:rsidRDefault="003C5CE0" w:rsidP="003C5CE0">
      <w:pPr>
        <w:bidi/>
        <w:jc w:val="both"/>
        <w:rPr>
          <w:rFonts w:cs="B Nazanin"/>
          <w:b/>
          <w:bCs/>
          <w:rtl/>
        </w:rPr>
      </w:pPr>
    </w:p>
    <w:p w:rsidR="00D60CED" w:rsidRDefault="00D60CED" w:rsidP="00D60CED">
      <w:pPr>
        <w:bidi/>
        <w:jc w:val="right"/>
        <w:rPr>
          <w:sz w:val="16"/>
          <w:szCs w:val="16"/>
          <w:rtl/>
        </w:rPr>
      </w:pPr>
      <w:r>
        <w:rPr>
          <w:rFonts w:cs="Nazanin" w:hint="cs"/>
          <w:b/>
          <w:bCs/>
          <w:sz w:val="16"/>
          <w:szCs w:val="16"/>
          <w:rtl/>
        </w:rPr>
        <w:t>ع ـ 130 (6 ـ 82) سازمان مديريت و برنامه‌ريزي كشور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2595"/>
        <w:gridCol w:w="62"/>
        <w:gridCol w:w="2700"/>
        <w:gridCol w:w="725"/>
        <w:gridCol w:w="1744"/>
      </w:tblGrid>
      <w:tr w:rsidR="003C5CE0" w:rsidRPr="003C5CE0" w:rsidTr="0022239C">
        <w:tc>
          <w:tcPr>
            <w:tcW w:w="10420" w:type="dxa"/>
            <w:gridSpan w:val="6"/>
            <w:tcBorders>
              <w:top w:val="single" w:sz="8" w:space="0" w:color="auto"/>
              <w:left w:val="single" w:sz="8" w:space="0" w:color="auto"/>
              <w:bottom w:val="single" w:sz="8" w:space="0" w:color="auto"/>
              <w:right w:val="single" w:sz="8" w:space="0" w:color="auto"/>
            </w:tcBorders>
          </w:tcPr>
          <w:p w:rsidR="003C5CE0" w:rsidRPr="00D60CED" w:rsidRDefault="003C5CE0" w:rsidP="0022239C">
            <w:pPr>
              <w:bidi/>
              <w:jc w:val="both"/>
              <w:rPr>
                <w:rFonts w:cs="B Nazanin"/>
                <w:sz w:val="22"/>
                <w:szCs w:val="22"/>
                <w:rtl/>
              </w:rPr>
            </w:pPr>
            <w:r w:rsidRPr="003C5CE0">
              <w:rPr>
                <w:rFonts w:cs="B Nazanin" w:hint="cs"/>
                <w:b/>
                <w:bCs/>
                <w:sz w:val="26"/>
                <w:szCs w:val="26"/>
                <w:rtl/>
              </w:rPr>
              <w:t xml:space="preserve">1- نام دستگاه (كارفرما):    </w:t>
            </w:r>
            <w:r w:rsidRPr="003C5CE0">
              <w:rPr>
                <w:rFonts w:cs="B Nazanin" w:hint="cs"/>
                <w:sz w:val="22"/>
                <w:szCs w:val="22"/>
                <w:rtl/>
              </w:rPr>
              <w:t xml:space="preserve">دانشگاه محقق اردبيلي </w:t>
            </w:r>
          </w:p>
          <w:p w:rsidR="003C5CE0" w:rsidRPr="003C5CE0" w:rsidRDefault="003C5CE0" w:rsidP="0022239C">
            <w:pPr>
              <w:bidi/>
              <w:jc w:val="both"/>
              <w:rPr>
                <w:rFonts w:cs="B Nazanin"/>
                <w:b/>
                <w:bCs/>
                <w:sz w:val="22"/>
                <w:szCs w:val="22"/>
              </w:rPr>
            </w:pPr>
            <w:r w:rsidRPr="003C5CE0">
              <w:rPr>
                <w:rFonts w:cs="B Nazanin" w:hint="cs"/>
                <w:b/>
                <w:bCs/>
                <w:rtl/>
              </w:rPr>
              <w:t xml:space="preserve"> </w:t>
            </w:r>
          </w:p>
        </w:tc>
      </w:tr>
      <w:tr w:rsidR="003C5CE0" w:rsidRPr="003C5CE0" w:rsidTr="0022239C">
        <w:tc>
          <w:tcPr>
            <w:tcW w:w="5189" w:type="dxa"/>
            <w:gridSpan w:val="2"/>
            <w:tcBorders>
              <w:top w:val="single" w:sz="8" w:space="0" w:color="auto"/>
              <w:left w:val="single" w:sz="8" w:space="0" w:color="auto"/>
              <w:bottom w:val="single" w:sz="8" w:space="0" w:color="auto"/>
              <w:right w:val="single" w:sz="8" w:space="0" w:color="auto"/>
            </w:tcBorders>
          </w:tcPr>
          <w:p w:rsidR="00813CCD" w:rsidRDefault="003C5CE0" w:rsidP="00813CCD">
            <w:pPr>
              <w:bidi/>
              <w:jc w:val="both"/>
              <w:rPr>
                <w:rFonts w:cs="B Nazanin"/>
                <w:b/>
                <w:bCs/>
                <w:sz w:val="26"/>
                <w:szCs w:val="26"/>
                <w:rtl/>
              </w:rPr>
            </w:pPr>
            <w:r w:rsidRPr="003C5CE0">
              <w:rPr>
                <w:rFonts w:cs="B Nazanin" w:hint="cs"/>
                <w:b/>
                <w:bCs/>
                <w:sz w:val="26"/>
                <w:szCs w:val="26"/>
                <w:rtl/>
              </w:rPr>
              <w:t>2- نام و نام‌خانوادگي نماينده دستگاه:</w:t>
            </w:r>
            <w:r w:rsidR="00D60CED">
              <w:rPr>
                <w:rFonts w:cs="B Nazanin" w:hint="cs"/>
                <w:b/>
                <w:bCs/>
                <w:sz w:val="26"/>
                <w:szCs w:val="26"/>
                <w:rtl/>
              </w:rPr>
              <w:t xml:space="preserve"> </w:t>
            </w:r>
          </w:p>
          <w:p w:rsidR="003C5CE0" w:rsidRPr="00D60CED" w:rsidRDefault="00D60CED" w:rsidP="00903237">
            <w:pPr>
              <w:bidi/>
              <w:jc w:val="both"/>
              <w:rPr>
                <w:rFonts w:cs="B Nazanin"/>
                <w:sz w:val="22"/>
                <w:szCs w:val="22"/>
                <w:rtl/>
              </w:rPr>
            </w:pPr>
            <w:r w:rsidRPr="007D7661">
              <w:rPr>
                <w:rFonts w:cs="B Nazanin" w:hint="cs"/>
                <w:color w:val="FF0000"/>
                <w:sz w:val="22"/>
                <w:szCs w:val="22"/>
                <w:rtl/>
              </w:rPr>
              <w:t xml:space="preserve">دكتر </w:t>
            </w:r>
            <w:r w:rsidR="00903237">
              <w:rPr>
                <w:rFonts w:cs="B Nazanin" w:hint="cs"/>
                <w:color w:val="FF0000"/>
                <w:sz w:val="22"/>
                <w:szCs w:val="22"/>
                <w:rtl/>
              </w:rPr>
              <w:t>مهرداد محرم</w:t>
            </w:r>
            <w:r w:rsidR="00903237">
              <w:rPr>
                <w:rFonts w:cs="B Nazanin" w:hint="cs"/>
                <w:color w:val="FF0000"/>
                <w:sz w:val="22"/>
                <w:szCs w:val="22"/>
                <w:rtl/>
              </w:rPr>
              <w:softHyphen/>
              <w:t xml:space="preserve">زاده </w:t>
            </w:r>
          </w:p>
          <w:p w:rsidR="003C5CE0" w:rsidRPr="003C5CE0" w:rsidRDefault="003C5CE0" w:rsidP="0022239C">
            <w:pPr>
              <w:bidi/>
              <w:jc w:val="both"/>
              <w:rPr>
                <w:rFonts w:cs="B Nazanin"/>
              </w:rPr>
            </w:pPr>
          </w:p>
        </w:tc>
        <w:tc>
          <w:tcPr>
            <w:tcW w:w="5231" w:type="dxa"/>
            <w:gridSpan w:val="4"/>
            <w:tcBorders>
              <w:top w:val="single" w:sz="8" w:space="0" w:color="auto"/>
              <w:left w:val="single" w:sz="8" w:space="0" w:color="auto"/>
              <w:bottom w:val="single" w:sz="8" w:space="0" w:color="auto"/>
              <w:right w:val="single" w:sz="8" w:space="0" w:color="auto"/>
            </w:tcBorders>
          </w:tcPr>
          <w:p w:rsidR="003C5CE0" w:rsidRPr="003C5CE0" w:rsidRDefault="003C5CE0" w:rsidP="00903237">
            <w:pPr>
              <w:bidi/>
              <w:jc w:val="both"/>
              <w:rPr>
                <w:rFonts w:cs="B Nazanin"/>
                <w:sz w:val="22"/>
                <w:szCs w:val="22"/>
                <w:rtl/>
                <w:lang w:bidi="fa-IR"/>
              </w:rPr>
            </w:pPr>
            <w:r w:rsidRPr="003C5CE0">
              <w:rPr>
                <w:rFonts w:cs="B Nazanin" w:hint="cs"/>
                <w:b/>
                <w:bCs/>
                <w:sz w:val="26"/>
                <w:szCs w:val="26"/>
                <w:rtl/>
              </w:rPr>
              <w:t xml:space="preserve">3- سمت نماينده‌ي دستگاه: </w:t>
            </w:r>
            <w:r w:rsidR="00D60CED">
              <w:rPr>
                <w:rFonts w:cs="B Nazanin" w:hint="cs"/>
                <w:sz w:val="22"/>
                <w:szCs w:val="22"/>
                <w:rtl/>
              </w:rPr>
              <w:t xml:space="preserve">معاون </w:t>
            </w:r>
            <w:r w:rsidR="00903237">
              <w:rPr>
                <w:rFonts w:cs="B Nazanin" w:hint="cs"/>
                <w:sz w:val="22"/>
                <w:szCs w:val="22"/>
                <w:rtl/>
              </w:rPr>
              <w:t>اداری، مالی و مدیریت منابع</w:t>
            </w:r>
            <w:r w:rsidRPr="003C5CE0">
              <w:rPr>
                <w:rFonts w:cs="B Nazanin" w:hint="cs"/>
                <w:b/>
                <w:bCs/>
                <w:sz w:val="26"/>
                <w:szCs w:val="26"/>
                <w:rtl/>
              </w:rPr>
              <w:t xml:space="preserve">   </w:t>
            </w:r>
          </w:p>
          <w:p w:rsidR="003C5CE0" w:rsidRPr="003C5CE0" w:rsidRDefault="003C5CE0" w:rsidP="0022239C">
            <w:pPr>
              <w:bidi/>
              <w:jc w:val="both"/>
              <w:rPr>
                <w:rFonts w:cs="B Nazanin"/>
                <w:sz w:val="22"/>
                <w:szCs w:val="22"/>
                <w:rtl/>
              </w:rPr>
            </w:pPr>
            <w:r w:rsidRPr="003C5CE0">
              <w:rPr>
                <w:rFonts w:cs="B Nazanin" w:hint="cs"/>
                <w:sz w:val="22"/>
                <w:szCs w:val="22"/>
                <w:rtl/>
              </w:rPr>
              <w:tab/>
            </w:r>
            <w:r w:rsidRPr="003C5CE0">
              <w:rPr>
                <w:rFonts w:cs="B Nazanin"/>
                <w:sz w:val="22"/>
                <w:szCs w:val="22"/>
                <w:rtl/>
              </w:rPr>
              <w:tab/>
            </w:r>
            <w:r w:rsidRPr="003C5CE0">
              <w:rPr>
                <w:rFonts w:cs="B Nazanin" w:hint="cs"/>
                <w:sz w:val="22"/>
                <w:szCs w:val="22"/>
                <w:rtl/>
              </w:rPr>
              <w:tab/>
              <w:t xml:space="preserve"> </w:t>
            </w:r>
          </w:p>
        </w:tc>
      </w:tr>
      <w:tr w:rsidR="003C5CE0" w:rsidRPr="003C5CE0" w:rsidTr="0022239C">
        <w:trPr>
          <w:cantSplit/>
          <w:trHeight w:val="380"/>
        </w:trPr>
        <w:tc>
          <w:tcPr>
            <w:tcW w:w="5189" w:type="dxa"/>
            <w:gridSpan w:val="2"/>
            <w:tcBorders>
              <w:top w:val="single" w:sz="8" w:space="0" w:color="auto"/>
              <w:left w:val="single" w:sz="8" w:space="0" w:color="auto"/>
              <w:bottom w:val="nil"/>
              <w:right w:val="single" w:sz="8" w:space="0" w:color="auto"/>
            </w:tcBorders>
          </w:tcPr>
          <w:p w:rsidR="003C5CE0" w:rsidRPr="00D60CED" w:rsidRDefault="003C5CE0" w:rsidP="007D7661">
            <w:pPr>
              <w:bidi/>
              <w:jc w:val="both"/>
              <w:rPr>
                <w:rFonts w:cs="B Nazanin"/>
                <w:b/>
                <w:bCs/>
                <w:sz w:val="22"/>
                <w:szCs w:val="22"/>
                <w:rtl/>
                <w:lang w:bidi="fa-IR"/>
              </w:rPr>
            </w:pPr>
            <w:r w:rsidRPr="003C5CE0">
              <w:rPr>
                <w:rFonts w:cs="B Nazanin" w:hint="cs"/>
                <w:b/>
                <w:bCs/>
                <w:sz w:val="26"/>
                <w:szCs w:val="26"/>
                <w:rtl/>
              </w:rPr>
              <w:t xml:space="preserve">4- نام شركت (طرف قرارداد):   </w:t>
            </w:r>
          </w:p>
        </w:tc>
        <w:tc>
          <w:tcPr>
            <w:tcW w:w="5231" w:type="dxa"/>
            <w:gridSpan w:val="4"/>
            <w:tcBorders>
              <w:top w:val="single" w:sz="8" w:space="0" w:color="auto"/>
              <w:left w:val="single" w:sz="8" w:space="0" w:color="auto"/>
              <w:bottom w:val="nil"/>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5- شماره و تاريخ تعيين صلاحيت شركت:</w:t>
            </w:r>
          </w:p>
        </w:tc>
      </w:tr>
      <w:tr w:rsidR="003C5CE0" w:rsidRPr="003C5CE0" w:rsidTr="0022239C">
        <w:trPr>
          <w:cantSplit/>
          <w:trHeight w:val="638"/>
        </w:trPr>
        <w:tc>
          <w:tcPr>
            <w:tcW w:w="2594" w:type="dxa"/>
            <w:vMerge w:val="restart"/>
            <w:tcBorders>
              <w:top w:val="nil"/>
              <w:left w:val="single" w:sz="8" w:space="0" w:color="auto"/>
              <w:right w:val="nil"/>
            </w:tcBorders>
          </w:tcPr>
          <w:p w:rsidR="003C5CE0" w:rsidRPr="003C5CE0" w:rsidRDefault="003C5CE0" w:rsidP="0022239C">
            <w:pPr>
              <w:bidi/>
              <w:jc w:val="both"/>
              <w:rPr>
                <w:rFonts w:cs="B Nazanin"/>
                <w:b/>
                <w:bCs/>
                <w:sz w:val="22"/>
                <w:szCs w:val="22"/>
                <w:rtl/>
              </w:rPr>
            </w:pPr>
          </w:p>
          <w:p w:rsidR="003C5CE0" w:rsidRPr="00C552DC" w:rsidRDefault="003C5CE0" w:rsidP="007D7661">
            <w:pPr>
              <w:bidi/>
              <w:jc w:val="both"/>
              <w:rPr>
                <w:rFonts w:cs="B Nazanin"/>
                <w:sz w:val="22"/>
                <w:szCs w:val="22"/>
                <w:rtl/>
                <w:lang w:bidi="fa-IR"/>
              </w:rPr>
            </w:pPr>
            <w:r w:rsidRPr="003C5CE0">
              <w:rPr>
                <w:rFonts w:cs="B Nazanin" w:hint="cs"/>
                <w:b/>
                <w:bCs/>
                <w:sz w:val="22"/>
                <w:szCs w:val="22"/>
                <w:rtl/>
              </w:rPr>
              <w:t xml:space="preserve">شماره‌ي ثبت شركت: </w:t>
            </w:r>
          </w:p>
          <w:p w:rsidR="003C5CE0" w:rsidRPr="003C5CE0" w:rsidRDefault="003C5CE0" w:rsidP="0022239C">
            <w:pPr>
              <w:bidi/>
              <w:jc w:val="both"/>
              <w:rPr>
                <w:rFonts w:cs="B Nazanin"/>
                <w:b/>
                <w:bCs/>
                <w:sz w:val="22"/>
                <w:szCs w:val="22"/>
                <w:rtl/>
                <w:lang w:bidi="fa-IR"/>
              </w:rPr>
            </w:pPr>
          </w:p>
        </w:tc>
        <w:tc>
          <w:tcPr>
            <w:tcW w:w="2595" w:type="dxa"/>
            <w:vMerge w:val="restart"/>
            <w:tcBorders>
              <w:top w:val="nil"/>
              <w:left w:val="nil"/>
              <w:right w:val="single" w:sz="4" w:space="0" w:color="auto"/>
            </w:tcBorders>
          </w:tcPr>
          <w:p w:rsidR="003C5CE0" w:rsidRPr="003C5CE0" w:rsidRDefault="003C5CE0" w:rsidP="0022239C">
            <w:pPr>
              <w:bidi/>
              <w:jc w:val="both"/>
              <w:rPr>
                <w:rFonts w:cs="B Nazanin"/>
                <w:b/>
                <w:bCs/>
                <w:sz w:val="22"/>
                <w:szCs w:val="22"/>
                <w:rtl/>
              </w:rPr>
            </w:pPr>
          </w:p>
          <w:p w:rsidR="003C5CE0" w:rsidRPr="00C552DC" w:rsidRDefault="003C5CE0" w:rsidP="007D7661">
            <w:pPr>
              <w:bidi/>
              <w:jc w:val="both"/>
              <w:rPr>
                <w:rFonts w:cs="B Nazanin"/>
                <w:sz w:val="22"/>
                <w:szCs w:val="22"/>
                <w:rtl/>
              </w:rPr>
            </w:pPr>
            <w:r w:rsidRPr="003C5CE0">
              <w:rPr>
                <w:rFonts w:cs="B Nazanin" w:hint="cs"/>
                <w:b/>
                <w:bCs/>
                <w:sz w:val="22"/>
                <w:szCs w:val="22"/>
                <w:rtl/>
              </w:rPr>
              <w:t xml:space="preserve">تاريخ ثبت شركت: </w:t>
            </w:r>
          </w:p>
          <w:p w:rsidR="003C5CE0" w:rsidRPr="003C5CE0" w:rsidRDefault="003C5CE0" w:rsidP="0022239C">
            <w:pPr>
              <w:bidi/>
              <w:jc w:val="both"/>
              <w:rPr>
                <w:rFonts w:cs="B Nazanin"/>
                <w:b/>
                <w:bCs/>
                <w:sz w:val="22"/>
                <w:szCs w:val="22"/>
              </w:rPr>
            </w:pPr>
          </w:p>
        </w:tc>
        <w:tc>
          <w:tcPr>
            <w:tcW w:w="3487" w:type="dxa"/>
            <w:gridSpan w:val="3"/>
            <w:tcBorders>
              <w:top w:val="nil"/>
              <w:left w:val="single" w:sz="4" w:space="0" w:color="auto"/>
              <w:bottom w:val="nil"/>
              <w:right w:val="nil"/>
            </w:tcBorders>
          </w:tcPr>
          <w:p w:rsidR="003C5CE0" w:rsidRPr="00C552DC" w:rsidRDefault="00C83595" w:rsidP="007D7661">
            <w:pPr>
              <w:bidi/>
              <w:jc w:val="both"/>
              <w:rPr>
                <w:rFonts w:cs="B Nazanin"/>
                <w:b/>
                <w:bCs/>
                <w:sz w:val="22"/>
                <w:szCs w:val="22"/>
              </w:rPr>
            </w:pPr>
            <w:r>
              <w:rPr>
                <w:rFonts w:cs="B Nazanin" w:hint="cs"/>
                <w:b/>
                <w:bCs/>
                <w:sz w:val="20"/>
                <w:szCs w:val="20"/>
                <w:rtl/>
              </w:rPr>
              <w:t>شماره</w:t>
            </w:r>
            <w:r w:rsidR="003C5CE0" w:rsidRPr="003C5CE0">
              <w:rPr>
                <w:rFonts w:cs="B Nazanin" w:hint="cs"/>
                <w:b/>
                <w:bCs/>
                <w:sz w:val="20"/>
                <w:szCs w:val="20"/>
                <w:rtl/>
              </w:rPr>
              <w:t xml:space="preserve">: </w:t>
            </w:r>
          </w:p>
        </w:tc>
        <w:tc>
          <w:tcPr>
            <w:tcW w:w="1744" w:type="dxa"/>
            <w:tcBorders>
              <w:top w:val="nil"/>
              <w:left w:val="nil"/>
              <w:bottom w:val="nil"/>
              <w:right w:val="single" w:sz="4" w:space="0" w:color="auto"/>
            </w:tcBorders>
          </w:tcPr>
          <w:p w:rsidR="003C5CE0" w:rsidRPr="00C552DC" w:rsidRDefault="003C5CE0" w:rsidP="007D7661">
            <w:pPr>
              <w:bidi/>
              <w:jc w:val="both"/>
              <w:rPr>
                <w:rFonts w:cs="B Nazanin"/>
                <w:b/>
                <w:bCs/>
                <w:sz w:val="22"/>
                <w:szCs w:val="22"/>
              </w:rPr>
            </w:pPr>
            <w:r w:rsidRPr="003C5CE0">
              <w:rPr>
                <w:rFonts w:cs="B Nazanin" w:hint="cs"/>
                <w:b/>
                <w:bCs/>
                <w:sz w:val="20"/>
                <w:szCs w:val="20"/>
                <w:rtl/>
              </w:rPr>
              <w:t xml:space="preserve">تاريخ: </w:t>
            </w:r>
          </w:p>
        </w:tc>
      </w:tr>
      <w:tr w:rsidR="003C5CE0" w:rsidRPr="003C5CE0" w:rsidTr="0022239C">
        <w:trPr>
          <w:cantSplit/>
          <w:trHeight w:val="644"/>
        </w:trPr>
        <w:tc>
          <w:tcPr>
            <w:tcW w:w="2594" w:type="dxa"/>
            <w:vMerge/>
            <w:tcBorders>
              <w:left w:val="single" w:sz="8" w:space="0" w:color="auto"/>
              <w:right w:val="nil"/>
            </w:tcBorders>
          </w:tcPr>
          <w:p w:rsidR="003C5CE0" w:rsidRPr="003C5CE0" w:rsidRDefault="003C5CE0" w:rsidP="0022239C">
            <w:pPr>
              <w:bidi/>
              <w:jc w:val="both"/>
              <w:rPr>
                <w:rFonts w:cs="B Nazanin"/>
                <w:b/>
                <w:bCs/>
                <w:sz w:val="22"/>
                <w:szCs w:val="22"/>
                <w:rtl/>
              </w:rPr>
            </w:pPr>
          </w:p>
        </w:tc>
        <w:tc>
          <w:tcPr>
            <w:tcW w:w="2595" w:type="dxa"/>
            <w:vMerge/>
            <w:tcBorders>
              <w:left w:val="nil"/>
              <w:right w:val="single" w:sz="4" w:space="0" w:color="auto"/>
            </w:tcBorders>
          </w:tcPr>
          <w:p w:rsidR="003C5CE0" w:rsidRPr="003C5CE0" w:rsidRDefault="003C5CE0" w:rsidP="0022239C">
            <w:pPr>
              <w:bidi/>
              <w:jc w:val="both"/>
              <w:rPr>
                <w:rFonts w:cs="B Nazanin"/>
                <w:b/>
                <w:bCs/>
                <w:sz w:val="22"/>
                <w:szCs w:val="22"/>
                <w:rtl/>
              </w:rPr>
            </w:pPr>
          </w:p>
        </w:tc>
        <w:tc>
          <w:tcPr>
            <w:tcW w:w="5231" w:type="dxa"/>
            <w:gridSpan w:val="4"/>
            <w:tcBorders>
              <w:top w:val="nil"/>
              <w:left w:val="single" w:sz="4" w:space="0" w:color="auto"/>
              <w:bottom w:val="single" w:sz="4" w:space="0" w:color="auto"/>
              <w:right w:val="single" w:sz="4" w:space="0" w:color="auto"/>
            </w:tcBorders>
          </w:tcPr>
          <w:p w:rsidR="003C5CE0" w:rsidRPr="00C552DC" w:rsidRDefault="003C5CE0" w:rsidP="0022239C">
            <w:pPr>
              <w:bidi/>
              <w:jc w:val="both"/>
              <w:rPr>
                <w:rFonts w:cs="B Nazanin"/>
                <w:b/>
                <w:bCs/>
                <w:sz w:val="22"/>
                <w:szCs w:val="22"/>
                <w:rtl/>
              </w:rPr>
            </w:pPr>
            <w:r w:rsidRPr="003C5CE0">
              <w:rPr>
                <w:rFonts w:cs="B Nazanin" w:hint="cs"/>
                <w:b/>
                <w:bCs/>
                <w:sz w:val="20"/>
                <w:szCs w:val="20"/>
                <w:rtl/>
              </w:rPr>
              <w:t xml:space="preserve">توسط: </w:t>
            </w:r>
            <w:r w:rsidR="00C552DC" w:rsidRPr="00C552DC">
              <w:rPr>
                <w:rFonts w:cs="B Nazanin" w:hint="cs"/>
                <w:sz w:val="22"/>
                <w:szCs w:val="22"/>
                <w:rtl/>
              </w:rPr>
              <w:t>اداره تعاون، كار و رفاه اجتماعي</w:t>
            </w:r>
          </w:p>
        </w:tc>
      </w:tr>
      <w:tr w:rsidR="003C5CE0" w:rsidRPr="003C5CE0" w:rsidTr="0022239C">
        <w:tc>
          <w:tcPr>
            <w:tcW w:w="5189"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rtl/>
              </w:rPr>
            </w:pPr>
            <w:r w:rsidRPr="003C5CE0">
              <w:rPr>
                <w:rFonts w:cs="B Nazanin" w:hint="cs"/>
                <w:b/>
                <w:bCs/>
                <w:sz w:val="26"/>
                <w:szCs w:val="26"/>
                <w:rtl/>
              </w:rPr>
              <w:t>6- نام و نام‌خانوادگي نماينده‌ي شركت طرف قرارداد:</w:t>
            </w:r>
          </w:p>
          <w:p w:rsidR="003C5CE0" w:rsidRPr="00C552DC" w:rsidRDefault="003C5CE0" w:rsidP="0022239C">
            <w:pPr>
              <w:bidi/>
              <w:jc w:val="both"/>
              <w:rPr>
                <w:rFonts w:cs="B Nazanin"/>
                <w:sz w:val="22"/>
                <w:szCs w:val="22"/>
              </w:rPr>
            </w:pPr>
          </w:p>
        </w:tc>
        <w:tc>
          <w:tcPr>
            <w:tcW w:w="5231" w:type="dxa"/>
            <w:gridSpan w:val="4"/>
            <w:tcBorders>
              <w:top w:val="single" w:sz="4"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7- سمت نماينده‌ي شركت طرف قرارداد:</w:t>
            </w:r>
          </w:p>
          <w:p w:rsidR="003C5CE0" w:rsidRPr="003C5CE0" w:rsidRDefault="003C5CE0" w:rsidP="0022239C">
            <w:pPr>
              <w:pStyle w:val="Heading2"/>
              <w:jc w:val="left"/>
              <w:rPr>
                <w:rFonts w:cs="B Nazanin"/>
                <w:b w:val="0"/>
                <w:bCs w:val="0"/>
                <w:sz w:val="22"/>
                <w:szCs w:val="22"/>
                <w:rtl/>
              </w:rPr>
            </w:pPr>
          </w:p>
        </w:tc>
      </w:tr>
      <w:tr w:rsidR="003C5CE0" w:rsidRPr="003C5CE0" w:rsidTr="0022239C">
        <w:tc>
          <w:tcPr>
            <w:tcW w:w="10420" w:type="dxa"/>
            <w:gridSpan w:val="6"/>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8- شماره و تاريخ صورتجلسه‌ي تشريفات مناقصه:</w:t>
            </w:r>
          </w:p>
          <w:p w:rsidR="003C5CE0" w:rsidRPr="003C5CE0" w:rsidRDefault="003C5CE0" w:rsidP="00C552DC">
            <w:pPr>
              <w:bidi/>
              <w:jc w:val="both"/>
              <w:rPr>
                <w:rFonts w:cs="B Nazanin"/>
                <w:b/>
                <w:bCs/>
                <w:rtl/>
              </w:rPr>
            </w:pPr>
            <w:r w:rsidRPr="003C5CE0">
              <w:rPr>
                <w:rFonts w:cs="B Nazanin" w:hint="cs"/>
                <w:b/>
                <w:bCs/>
                <w:rtl/>
              </w:rPr>
              <w:t>شماره:                   تاريخ:</w:t>
            </w:r>
            <w:r w:rsidRPr="003C5CE0">
              <w:rPr>
                <w:rFonts w:cs="B Nazanin" w:hint="cs"/>
                <w:sz w:val="20"/>
                <w:szCs w:val="20"/>
                <w:rtl/>
              </w:rPr>
              <w:t xml:space="preserve">  </w:t>
            </w:r>
          </w:p>
        </w:tc>
      </w:tr>
      <w:tr w:rsidR="003C5CE0" w:rsidRPr="003C5CE0" w:rsidTr="0022239C">
        <w:tc>
          <w:tcPr>
            <w:tcW w:w="10420" w:type="dxa"/>
            <w:gridSpan w:val="6"/>
            <w:tcBorders>
              <w:top w:val="single" w:sz="8" w:space="0" w:color="auto"/>
              <w:left w:val="single" w:sz="8" w:space="0" w:color="auto"/>
              <w:bottom w:val="nil"/>
              <w:right w:val="single" w:sz="8" w:space="0" w:color="auto"/>
            </w:tcBorders>
          </w:tcPr>
          <w:p w:rsidR="003C5CE0" w:rsidRPr="00C552DC" w:rsidRDefault="003C5CE0" w:rsidP="00903237">
            <w:pPr>
              <w:bidi/>
              <w:jc w:val="both"/>
              <w:rPr>
                <w:rFonts w:cs="B Nazanin"/>
                <w:sz w:val="22"/>
                <w:szCs w:val="22"/>
                <w:rtl/>
              </w:rPr>
            </w:pPr>
            <w:r w:rsidRPr="003C5CE0">
              <w:rPr>
                <w:rFonts w:cs="B Nazanin" w:hint="cs"/>
                <w:b/>
                <w:bCs/>
                <w:sz w:val="26"/>
                <w:szCs w:val="26"/>
                <w:rtl/>
              </w:rPr>
              <w:t>9- موضوع قرارداد:</w:t>
            </w:r>
            <w:r w:rsidRPr="003C5CE0">
              <w:rPr>
                <w:rFonts w:cs="B Nazanin" w:hint="cs"/>
                <w:b/>
                <w:bCs/>
                <w:rtl/>
              </w:rPr>
              <w:t xml:space="preserve"> </w:t>
            </w:r>
            <w:r w:rsidR="00C552DC">
              <w:rPr>
                <w:rFonts w:cs="B Nazanin" w:hint="cs"/>
                <w:sz w:val="22"/>
                <w:szCs w:val="22"/>
                <w:rtl/>
              </w:rPr>
              <w:t xml:space="preserve">واگذاري </w:t>
            </w:r>
            <w:r w:rsidR="00903237">
              <w:rPr>
                <w:rFonts w:cs="B Nazanin" w:hint="cs"/>
                <w:sz w:val="22"/>
                <w:szCs w:val="22"/>
                <w:rtl/>
              </w:rPr>
              <w:t xml:space="preserve">بخشی از امور خدماتي </w:t>
            </w:r>
            <w:r w:rsidR="00C552DC">
              <w:rPr>
                <w:rFonts w:cs="B Nazanin" w:hint="cs"/>
                <w:sz w:val="22"/>
                <w:szCs w:val="22"/>
                <w:rtl/>
              </w:rPr>
              <w:t xml:space="preserve">دانشگاه </w:t>
            </w:r>
            <w:r w:rsidR="00903237">
              <w:rPr>
                <w:rFonts w:cs="B Nazanin" w:hint="cs"/>
                <w:sz w:val="22"/>
                <w:szCs w:val="22"/>
                <w:rtl/>
              </w:rPr>
              <w:t>به شرح شرایط خصوصی قرارداد</w:t>
            </w:r>
          </w:p>
        </w:tc>
      </w:tr>
      <w:tr w:rsidR="003C5CE0" w:rsidRPr="003C5CE0" w:rsidTr="0022239C">
        <w:tc>
          <w:tcPr>
            <w:tcW w:w="5189" w:type="dxa"/>
            <w:gridSpan w:val="2"/>
            <w:tcBorders>
              <w:top w:val="nil"/>
              <w:left w:val="single" w:sz="8" w:space="0" w:color="auto"/>
              <w:bottom w:val="nil"/>
              <w:right w:val="nil"/>
            </w:tcBorders>
          </w:tcPr>
          <w:p w:rsidR="003C5CE0" w:rsidRPr="00C552DC" w:rsidRDefault="003C5CE0" w:rsidP="00903237">
            <w:pPr>
              <w:bidi/>
              <w:jc w:val="both"/>
              <w:rPr>
                <w:rFonts w:cs="B Nazanin"/>
                <w:sz w:val="22"/>
                <w:szCs w:val="22"/>
                <w:rtl/>
              </w:rPr>
            </w:pPr>
            <w:r w:rsidRPr="003C5CE0">
              <w:rPr>
                <w:rFonts w:cs="B Nazanin" w:hint="cs"/>
                <w:b/>
                <w:bCs/>
                <w:sz w:val="22"/>
                <w:szCs w:val="22"/>
                <w:rtl/>
              </w:rPr>
              <w:t>1-9- نوع كار:</w:t>
            </w:r>
            <w:r w:rsidRPr="003C5CE0">
              <w:rPr>
                <w:rFonts w:cs="B Nazanin" w:hint="cs"/>
                <w:sz w:val="20"/>
                <w:szCs w:val="20"/>
                <w:rtl/>
              </w:rPr>
              <w:t xml:space="preserve"> </w:t>
            </w:r>
            <w:r w:rsidR="00C552DC">
              <w:rPr>
                <w:rFonts w:cs="B Nazanin" w:hint="cs"/>
                <w:sz w:val="22"/>
                <w:szCs w:val="22"/>
                <w:rtl/>
              </w:rPr>
              <w:t xml:space="preserve">انجام امور </w:t>
            </w:r>
            <w:r w:rsidR="00903237">
              <w:rPr>
                <w:rFonts w:cs="B Nazanin" w:hint="cs"/>
                <w:sz w:val="22"/>
                <w:szCs w:val="22"/>
                <w:rtl/>
              </w:rPr>
              <w:t xml:space="preserve">خدماتی </w:t>
            </w:r>
            <w:r w:rsidR="00C552DC">
              <w:rPr>
                <w:rFonts w:cs="B Nazanin" w:hint="cs"/>
                <w:sz w:val="22"/>
                <w:szCs w:val="22"/>
                <w:rtl/>
              </w:rPr>
              <w:t>و غيره</w:t>
            </w:r>
          </w:p>
          <w:p w:rsidR="003C5CE0" w:rsidRPr="00C552DC" w:rsidRDefault="003C5CE0" w:rsidP="0022239C">
            <w:pPr>
              <w:bidi/>
              <w:jc w:val="both"/>
              <w:rPr>
                <w:rFonts w:cs="B Nazanin"/>
                <w:sz w:val="22"/>
                <w:szCs w:val="22"/>
                <w:rtl/>
              </w:rPr>
            </w:pPr>
            <w:r w:rsidRPr="003C5CE0">
              <w:rPr>
                <w:rFonts w:cs="B Nazanin" w:hint="cs"/>
                <w:b/>
                <w:bCs/>
                <w:sz w:val="22"/>
                <w:szCs w:val="22"/>
                <w:rtl/>
              </w:rPr>
              <w:t xml:space="preserve">2-9- واحد كار: </w:t>
            </w:r>
            <w:r w:rsidR="00C552DC">
              <w:rPr>
                <w:rFonts w:cs="B Nazanin" w:hint="cs"/>
                <w:sz w:val="22"/>
                <w:szCs w:val="22"/>
                <w:rtl/>
              </w:rPr>
              <w:t>متر مربع</w:t>
            </w:r>
          </w:p>
          <w:p w:rsidR="003C5CE0" w:rsidRPr="003C5CE0" w:rsidRDefault="003C5CE0" w:rsidP="00B87F34">
            <w:pPr>
              <w:pStyle w:val="Heading4"/>
              <w:rPr>
                <w:rFonts w:cs="B Nazanin"/>
                <w:sz w:val="22"/>
                <w:szCs w:val="22"/>
              </w:rPr>
            </w:pPr>
            <w:r w:rsidRPr="003C5CE0">
              <w:rPr>
                <w:rFonts w:cs="B Nazanin" w:hint="cs"/>
                <w:rtl/>
              </w:rPr>
              <w:t>3-9- حجم كار:</w:t>
            </w:r>
            <w:r w:rsidR="00A93B25">
              <w:rPr>
                <w:rFonts w:cs="B Nazanin" w:hint="cs"/>
                <w:rtl/>
              </w:rPr>
              <w:t xml:space="preserve"> </w:t>
            </w:r>
            <w:r w:rsidRPr="003C5CE0">
              <w:rPr>
                <w:rFonts w:cs="B Nazanin" w:hint="cs"/>
                <w:rtl/>
              </w:rPr>
              <w:t xml:space="preserve"> </w:t>
            </w:r>
            <w:r w:rsidR="00B87F34">
              <w:rPr>
                <w:rFonts w:cs="B Homa" w:hint="cs"/>
                <w:rtl/>
              </w:rPr>
              <w:t>97300</w:t>
            </w:r>
            <w:r w:rsidR="00C552DC" w:rsidRPr="00C552DC">
              <w:rPr>
                <w:rFonts w:cs="B Nazanin" w:hint="cs"/>
                <w:b w:val="0"/>
                <w:bCs w:val="0"/>
                <w:sz w:val="22"/>
                <w:szCs w:val="22"/>
                <w:rtl/>
              </w:rPr>
              <w:t>متر مربع</w:t>
            </w:r>
            <w:r w:rsidR="00C552DC">
              <w:rPr>
                <w:rFonts w:cs="B Nazanin" w:hint="cs"/>
                <w:rtl/>
              </w:rPr>
              <w:t xml:space="preserve"> </w:t>
            </w:r>
            <w:r w:rsidRPr="003C5CE0">
              <w:rPr>
                <w:rFonts w:cs="B Nazanin" w:hint="cs"/>
                <w:rtl/>
              </w:rPr>
              <w:t xml:space="preserve"> </w:t>
            </w:r>
          </w:p>
        </w:tc>
        <w:tc>
          <w:tcPr>
            <w:tcW w:w="5231" w:type="dxa"/>
            <w:gridSpan w:val="4"/>
            <w:tcBorders>
              <w:top w:val="nil"/>
              <w:left w:val="nil"/>
              <w:bottom w:val="nil"/>
              <w:right w:val="single" w:sz="8" w:space="0" w:color="auto"/>
            </w:tcBorders>
          </w:tcPr>
          <w:p w:rsidR="003C5CE0" w:rsidRPr="003C5CE0" w:rsidRDefault="003C5CE0" w:rsidP="0022239C">
            <w:pPr>
              <w:bidi/>
              <w:jc w:val="both"/>
              <w:rPr>
                <w:rFonts w:cs="B Nazanin"/>
                <w:b/>
                <w:bCs/>
                <w:sz w:val="22"/>
                <w:szCs w:val="22"/>
                <w:rtl/>
              </w:rPr>
            </w:pPr>
            <w:r w:rsidRPr="003C5CE0">
              <w:rPr>
                <w:rFonts w:cs="B Nazanin" w:hint="cs"/>
                <w:b/>
                <w:bCs/>
                <w:sz w:val="22"/>
                <w:szCs w:val="22"/>
                <w:rtl/>
              </w:rPr>
              <w:t xml:space="preserve">4-9- كيفيت كار: </w:t>
            </w:r>
          </w:p>
          <w:p w:rsidR="003C5CE0" w:rsidRPr="003C5CE0" w:rsidRDefault="003C5CE0" w:rsidP="0022239C">
            <w:pPr>
              <w:bidi/>
              <w:jc w:val="both"/>
              <w:rPr>
                <w:rFonts w:cs="B Nazanin"/>
                <w:sz w:val="22"/>
                <w:szCs w:val="22"/>
                <w:rtl/>
              </w:rPr>
            </w:pPr>
            <w:r w:rsidRPr="003C5CE0">
              <w:rPr>
                <w:rFonts w:cs="B Nazanin" w:hint="cs"/>
                <w:b/>
                <w:bCs/>
                <w:sz w:val="22"/>
                <w:szCs w:val="22"/>
                <w:rtl/>
              </w:rPr>
              <w:t xml:space="preserve">5-9- امكانات و تجهيزات موردنياز: </w:t>
            </w:r>
          </w:p>
          <w:p w:rsidR="003C5CE0" w:rsidRPr="003C5CE0" w:rsidRDefault="003C5CE0" w:rsidP="0022239C">
            <w:pPr>
              <w:bidi/>
              <w:jc w:val="both"/>
              <w:rPr>
                <w:rFonts w:cs="B Nazanin"/>
                <w:b/>
                <w:bCs/>
                <w:sz w:val="22"/>
                <w:szCs w:val="22"/>
                <w:rtl/>
              </w:rPr>
            </w:pPr>
            <w:r w:rsidRPr="003C5CE0">
              <w:rPr>
                <w:rFonts w:cs="B Nazanin" w:hint="cs"/>
                <w:b/>
                <w:bCs/>
                <w:sz w:val="22"/>
                <w:szCs w:val="22"/>
                <w:rtl/>
              </w:rPr>
              <w:t>6-9- ساير:</w:t>
            </w:r>
          </w:p>
          <w:p w:rsidR="003C5CE0" w:rsidRPr="003C5CE0" w:rsidRDefault="003C5CE0" w:rsidP="0022239C">
            <w:pPr>
              <w:bidi/>
              <w:jc w:val="both"/>
              <w:rPr>
                <w:rFonts w:cs="B Nazanin"/>
                <w:b/>
                <w:bCs/>
                <w:sz w:val="22"/>
                <w:szCs w:val="22"/>
              </w:rPr>
            </w:pPr>
          </w:p>
        </w:tc>
      </w:tr>
      <w:tr w:rsidR="003C5CE0" w:rsidRPr="003C5CE0" w:rsidTr="0022239C">
        <w:tc>
          <w:tcPr>
            <w:tcW w:w="10420" w:type="dxa"/>
            <w:gridSpan w:val="6"/>
            <w:tcBorders>
              <w:top w:val="single" w:sz="8" w:space="0" w:color="auto"/>
              <w:left w:val="single" w:sz="8" w:space="0" w:color="auto"/>
              <w:bottom w:val="nil"/>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10- مدت انجام قرارداد:</w:t>
            </w:r>
          </w:p>
        </w:tc>
      </w:tr>
      <w:tr w:rsidR="003C5CE0" w:rsidRPr="003C5CE0" w:rsidTr="0022239C">
        <w:trPr>
          <w:cantSplit/>
        </w:trPr>
        <w:tc>
          <w:tcPr>
            <w:tcW w:w="5251" w:type="dxa"/>
            <w:gridSpan w:val="3"/>
            <w:tcBorders>
              <w:top w:val="nil"/>
              <w:left w:val="single" w:sz="8" w:space="0" w:color="auto"/>
              <w:bottom w:val="single" w:sz="8" w:space="0" w:color="auto"/>
              <w:right w:val="nil"/>
            </w:tcBorders>
          </w:tcPr>
          <w:p w:rsidR="003C5CE0" w:rsidRPr="00C552DC" w:rsidRDefault="003C5CE0" w:rsidP="00A93B25">
            <w:pPr>
              <w:bidi/>
              <w:jc w:val="both"/>
              <w:rPr>
                <w:rFonts w:cs="B Nazanin"/>
                <w:sz w:val="22"/>
                <w:szCs w:val="22"/>
                <w:rtl/>
              </w:rPr>
            </w:pPr>
            <w:r w:rsidRPr="003C5CE0">
              <w:rPr>
                <w:rFonts w:cs="B Nazanin" w:hint="cs"/>
                <w:b/>
                <w:bCs/>
                <w:rtl/>
              </w:rPr>
              <w:t xml:space="preserve">مدت زمان انجام قرارداد از تاريخ امضاء به مدت: </w:t>
            </w:r>
            <w:r w:rsidR="00A93B25">
              <w:rPr>
                <w:rFonts w:cs="B Nazanin"/>
                <w:color w:val="FF0000"/>
                <w:sz w:val="22"/>
                <w:szCs w:val="22"/>
              </w:rPr>
              <w:t>12</w:t>
            </w:r>
            <w:r w:rsidR="00C552DC">
              <w:rPr>
                <w:rFonts w:cs="B Nazanin" w:hint="cs"/>
                <w:sz w:val="22"/>
                <w:szCs w:val="22"/>
                <w:rtl/>
              </w:rPr>
              <w:t xml:space="preserve"> ماه</w:t>
            </w:r>
          </w:p>
          <w:p w:rsidR="003C5CE0" w:rsidRPr="003C5CE0" w:rsidRDefault="003C5CE0" w:rsidP="0022239C">
            <w:pPr>
              <w:bidi/>
              <w:jc w:val="both"/>
              <w:rPr>
                <w:rFonts w:cs="B Nazanin"/>
                <w:b/>
                <w:bCs/>
              </w:rPr>
            </w:pPr>
          </w:p>
        </w:tc>
        <w:tc>
          <w:tcPr>
            <w:tcW w:w="2700" w:type="dxa"/>
            <w:tcBorders>
              <w:top w:val="nil"/>
              <w:left w:val="nil"/>
              <w:bottom w:val="single" w:sz="8" w:space="0" w:color="auto"/>
              <w:right w:val="nil"/>
            </w:tcBorders>
          </w:tcPr>
          <w:p w:rsidR="003C5CE0" w:rsidRPr="003C5CE0" w:rsidRDefault="003C5CE0" w:rsidP="00903237">
            <w:pPr>
              <w:bidi/>
              <w:jc w:val="both"/>
              <w:rPr>
                <w:rFonts w:cs="B Nazanin"/>
                <w:b/>
                <w:bCs/>
              </w:rPr>
            </w:pPr>
            <w:r w:rsidRPr="003C5CE0">
              <w:rPr>
                <w:rFonts w:cs="B Nazanin" w:hint="cs"/>
                <w:b/>
                <w:bCs/>
                <w:rtl/>
              </w:rPr>
              <w:t xml:space="preserve">تاريخ شروع: </w:t>
            </w:r>
            <w:r w:rsidR="00903237">
              <w:rPr>
                <w:rFonts w:cs="B Nazanin" w:hint="cs"/>
                <w:color w:val="FF0000"/>
                <w:sz w:val="22"/>
                <w:szCs w:val="22"/>
                <w:rtl/>
              </w:rPr>
              <w:t>01</w:t>
            </w:r>
            <w:r w:rsidR="007D7661">
              <w:rPr>
                <w:rFonts w:cs="B Nazanin" w:hint="cs"/>
                <w:color w:val="FF0000"/>
                <w:sz w:val="22"/>
                <w:szCs w:val="22"/>
                <w:rtl/>
              </w:rPr>
              <w:t>/</w:t>
            </w:r>
            <w:r w:rsidR="00903237">
              <w:rPr>
                <w:rFonts w:cs="B Nazanin" w:hint="cs"/>
                <w:color w:val="FF0000"/>
                <w:sz w:val="22"/>
                <w:szCs w:val="22"/>
                <w:rtl/>
              </w:rPr>
              <w:t>08</w:t>
            </w:r>
            <w:r w:rsidR="007D7661">
              <w:rPr>
                <w:rFonts w:cs="B Nazanin" w:hint="cs"/>
                <w:color w:val="FF0000"/>
                <w:sz w:val="22"/>
                <w:szCs w:val="22"/>
                <w:rtl/>
              </w:rPr>
              <w:t>/</w:t>
            </w:r>
            <w:r w:rsidR="00903237">
              <w:rPr>
                <w:rFonts w:cs="B Nazanin" w:hint="cs"/>
                <w:color w:val="FF0000"/>
                <w:sz w:val="22"/>
                <w:szCs w:val="22"/>
                <w:rtl/>
              </w:rPr>
              <w:t>1396</w:t>
            </w:r>
          </w:p>
        </w:tc>
        <w:tc>
          <w:tcPr>
            <w:tcW w:w="2469" w:type="dxa"/>
            <w:gridSpan w:val="2"/>
            <w:tcBorders>
              <w:top w:val="nil"/>
              <w:left w:val="nil"/>
              <w:bottom w:val="single" w:sz="8" w:space="0" w:color="auto"/>
              <w:right w:val="single" w:sz="8" w:space="0" w:color="auto"/>
            </w:tcBorders>
          </w:tcPr>
          <w:p w:rsidR="003C5CE0" w:rsidRPr="00C552DC" w:rsidRDefault="003C5CE0" w:rsidP="00903237">
            <w:pPr>
              <w:bidi/>
              <w:jc w:val="both"/>
              <w:rPr>
                <w:rFonts w:cs="B Nazanin"/>
                <w:sz w:val="22"/>
                <w:szCs w:val="22"/>
              </w:rPr>
            </w:pPr>
            <w:r w:rsidRPr="003C5CE0">
              <w:rPr>
                <w:rFonts w:cs="B Nazanin" w:hint="cs"/>
                <w:b/>
                <w:bCs/>
                <w:rtl/>
              </w:rPr>
              <w:t xml:space="preserve">تاريخ خاتمه: </w:t>
            </w:r>
            <w:r w:rsidR="007D7661" w:rsidRPr="00A93B25">
              <w:rPr>
                <w:rFonts w:cs="B Nazanin" w:hint="cs"/>
                <w:color w:val="FF0000"/>
                <w:sz w:val="22"/>
                <w:szCs w:val="22"/>
                <w:rtl/>
              </w:rPr>
              <w:t>15/</w:t>
            </w:r>
            <w:r w:rsidR="00903237">
              <w:rPr>
                <w:rFonts w:cs="B Nazanin" w:hint="cs"/>
                <w:color w:val="FF0000"/>
                <w:sz w:val="22"/>
                <w:szCs w:val="22"/>
                <w:rtl/>
              </w:rPr>
              <w:t>07</w:t>
            </w:r>
            <w:r w:rsidR="007D7661" w:rsidRPr="00A93B25">
              <w:rPr>
                <w:rFonts w:cs="B Nazanin" w:hint="cs"/>
                <w:color w:val="FF0000"/>
                <w:sz w:val="22"/>
                <w:szCs w:val="22"/>
                <w:rtl/>
              </w:rPr>
              <w:t>/</w:t>
            </w:r>
            <w:r w:rsidR="00903237">
              <w:rPr>
                <w:rFonts w:cs="B Nazanin" w:hint="cs"/>
                <w:color w:val="FF0000"/>
                <w:sz w:val="22"/>
                <w:szCs w:val="22"/>
                <w:rtl/>
              </w:rPr>
              <w:t>1397</w:t>
            </w:r>
          </w:p>
        </w:tc>
      </w:tr>
      <w:tr w:rsidR="003C5CE0" w:rsidRPr="003C5CE0" w:rsidTr="0022239C">
        <w:trPr>
          <w:cantSplit/>
        </w:trPr>
        <w:tc>
          <w:tcPr>
            <w:tcW w:w="10420" w:type="dxa"/>
            <w:gridSpan w:val="6"/>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11- مبلغ قرارداد:</w:t>
            </w:r>
          </w:p>
          <w:p w:rsidR="003C5CE0" w:rsidRPr="003C5CE0" w:rsidRDefault="003C5CE0" w:rsidP="009A4FD5">
            <w:pPr>
              <w:bidi/>
              <w:jc w:val="both"/>
              <w:rPr>
                <w:rFonts w:cs="B Nazanin"/>
                <w:b/>
                <w:bCs/>
                <w:sz w:val="22"/>
                <w:szCs w:val="22"/>
                <w:rtl/>
              </w:rPr>
            </w:pPr>
            <w:r w:rsidRPr="003C5CE0">
              <w:rPr>
                <w:rFonts w:cs="B Nazanin" w:hint="cs"/>
                <w:b/>
                <w:bCs/>
                <w:sz w:val="22"/>
                <w:szCs w:val="22"/>
                <w:rtl/>
              </w:rPr>
              <w:t xml:space="preserve">1-11- ارزش هر واحد كار: </w:t>
            </w:r>
            <w:r w:rsidR="009A4FD5">
              <w:rPr>
                <w:rFonts w:cs="B Nazanin" w:hint="cs"/>
                <w:sz w:val="22"/>
                <w:szCs w:val="22"/>
                <w:rtl/>
              </w:rPr>
              <w:t xml:space="preserve">............................ </w:t>
            </w:r>
            <w:r w:rsidRPr="003C5CE0">
              <w:rPr>
                <w:rFonts w:cs="B Nazanin" w:hint="cs"/>
                <w:b/>
                <w:bCs/>
                <w:sz w:val="22"/>
                <w:szCs w:val="22"/>
                <w:rtl/>
              </w:rPr>
              <w:t xml:space="preserve"> ريال </w:t>
            </w:r>
          </w:p>
          <w:p w:rsidR="003C5CE0" w:rsidRPr="003C5CE0" w:rsidRDefault="003C5CE0" w:rsidP="0022239C">
            <w:pPr>
              <w:bidi/>
              <w:jc w:val="both"/>
              <w:rPr>
                <w:rFonts w:cs="B Nazanin"/>
                <w:b/>
                <w:bCs/>
                <w:sz w:val="22"/>
                <w:szCs w:val="22"/>
                <w:rtl/>
              </w:rPr>
            </w:pPr>
          </w:p>
          <w:p w:rsidR="003C5CE0" w:rsidRPr="007D7661" w:rsidRDefault="003C5CE0" w:rsidP="009A4FD5">
            <w:pPr>
              <w:bidi/>
              <w:jc w:val="both"/>
              <w:rPr>
                <w:rFonts w:cs="B Nazanin"/>
                <w:color w:val="FF0000"/>
                <w:sz w:val="22"/>
                <w:szCs w:val="22"/>
                <w:rtl/>
              </w:rPr>
            </w:pPr>
            <w:r w:rsidRPr="003C5CE0">
              <w:rPr>
                <w:rFonts w:cs="B Nazanin" w:hint="cs"/>
                <w:b/>
                <w:bCs/>
                <w:sz w:val="22"/>
                <w:szCs w:val="22"/>
                <w:rtl/>
              </w:rPr>
              <w:t xml:space="preserve">2-11- كل مبلغ قرارداد در هر ماه: </w:t>
            </w:r>
          </w:p>
          <w:p w:rsidR="003C5CE0" w:rsidRPr="003C5CE0" w:rsidRDefault="003C5CE0" w:rsidP="007D7661">
            <w:pPr>
              <w:bidi/>
              <w:jc w:val="both"/>
              <w:rPr>
                <w:rFonts w:cs="B Nazanin"/>
                <w:sz w:val="22"/>
                <w:szCs w:val="22"/>
                <w:rtl/>
              </w:rPr>
            </w:pPr>
            <w:r w:rsidRPr="003C5CE0">
              <w:rPr>
                <w:rFonts w:cs="B Nazanin" w:hint="cs"/>
                <w:b/>
                <w:bCs/>
                <w:sz w:val="22"/>
                <w:szCs w:val="22"/>
                <w:rtl/>
              </w:rPr>
              <w:t xml:space="preserve">به عدد  </w:t>
            </w:r>
            <w:r w:rsidR="007D7661">
              <w:rPr>
                <w:rFonts w:cs="B Nazanin" w:hint="cs"/>
                <w:sz w:val="22"/>
                <w:szCs w:val="22"/>
                <w:rtl/>
              </w:rPr>
              <w:t>.......................</w:t>
            </w:r>
            <w:r w:rsidR="009A4FD5">
              <w:rPr>
                <w:rFonts w:cs="B Nazanin" w:hint="cs"/>
                <w:sz w:val="22"/>
                <w:szCs w:val="22"/>
                <w:rtl/>
              </w:rPr>
              <w:t>................</w:t>
            </w:r>
            <w:r w:rsidR="007D7661">
              <w:rPr>
                <w:rFonts w:cs="B Nazanin" w:hint="cs"/>
                <w:sz w:val="22"/>
                <w:szCs w:val="22"/>
                <w:rtl/>
              </w:rPr>
              <w:t>..............................</w:t>
            </w:r>
            <w:r w:rsidRPr="003C5CE0">
              <w:rPr>
                <w:rFonts w:cs="B Nazanin" w:hint="cs"/>
                <w:b/>
                <w:bCs/>
                <w:sz w:val="22"/>
                <w:szCs w:val="22"/>
                <w:rtl/>
              </w:rPr>
              <w:t xml:space="preserve"> </w:t>
            </w:r>
            <w:r w:rsidR="002C14A2">
              <w:rPr>
                <w:rFonts w:cs="B Nazanin" w:hint="cs"/>
                <w:b/>
                <w:bCs/>
                <w:sz w:val="22"/>
                <w:szCs w:val="22"/>
                <w:rtl/>
              </w:rPr>
              <w:t xml:space="preserve"> </w:t>
            </w:r>
            <w:r w:rsidRPr="003C5CE0">
              <w:rPr>
                <w:rFonts w:cs="B Nazanin" w:hint="cs"/>
                <w:b/>
                <w:bCs/>
                <w:sz w:val="22"/>
                <w:szCs w:val="22"/>
                <w:rtl/>
              </w:rPr>
              <w:t xml:space="preserve"> ريال</w:t>
            </w:r>
          </w:p>
          <w:p w:rsidR="003C5CE0" w:rsidRPr="003C5CE0" w:rsidRDefault="003C5CE0" w:rsidP="007D7661">
            <w:pPr>
              <w:bidi/>
              <w:jc w:val="both"/>
              <w:rPr>
                <w:rFonts w:cs="B Nazanin"/>
                <w:sz w:val="22"/>
                <w:szCs w:val="22"/>
                <w:rtl/>
              </w:rPr>
            </w:pPr>
            <w:r w:rsidRPr="003C5CE0">
              <w:rPr>
                <w:rFonts w:cs="B Nazanin" w:hint="cs"/>
                <w:b/>
                <w:bCs/>
                <w:sz w:val="22"/>
                <w:szCs w:val="22"/>
                <w:rtl/>
              </w:rPr>
              <w:t>به حروف</w:t>
            </w:r>
            <w:r w:rsidRPr="003C5CE0">
              <w:rPr>
                <w:rFonts w:cs="B Nazanin" w:hint="cs"/>
                <w:sz w:val="22"/>
                <w:szCs w:val="22"/>
                <w:rtl/>
              </w:rPr>
              <w:t xml:space="preserve"> </w:t>
            </w:r>
            <w:r w:rsidR="007D7661">
              <w:rPr>
                <w:rFonts w:cs="B Nazanin" w:hint="cs"/>
                <w:sz w:val="22"/>
                <w:szCs w:val="22"/>
                <w:rtl/>
              </w:rPr>
              <w:t>.......................................</w:t>
            </w:r>
            <w:r w:rsidR="009A4FD5">
              <w:rPr>
                <w:rFonts w:cs="B Nazanin" w:hint="cs"/>
                <w:sz w:val="22"/>
                <w:szCs w:val="22"/>
                <w:rtl/>
              </w:rPr>
              <w:t>.................</w:t>
            </w:r>
            <w:r w:rsidR="007D7661">
              <w:rPr>
                <w:rFonts w:cs="B Nazanin" w:hint="cs"/>
                <w:sz w:val="22"/>
                <w:szCs w:val="22"/>
                <w:rtl/>
              </w:rPr>
              <w:t>..........................................................................................</w:t>
            </w:r>
            <w:r w:rsidR="002C14A2">
              <w:rPr>
                <w:rFonts w:cs="B Nazanin" w:hint="cs"/>
                <w:sz w:val="22"/>
                <w:szCs w:val="22"/>
                <w:rtl/>
              </w:rPr>
              <w:t xml:space="preserve"> </w:t>
            </w:r>
            <w:r w:rsidR="00882546">
              <w:rPr>
                <w:rFonts w:cs="B Nazanin" w:hint="cs"/>
                <w:sz w:val="22"/>
                <w:szCs w:val="22"/>
                <w:rtl/>
              </w:rPr>
              <w:t>ريال</w:t>
            </w:r>
            <w:r w:rsidR="002C14A2">
              <w:rPr>
                <w:rFonts w:cs="B Nazanin" w:hint="cs"/>
                <w:sz w:val="22"/>
                <w:szCs w:val="22"/>
                <w:rtl/>
              </w:rPr>
              <w:t xml:space="preserve"> </w:t>
            </w:r>
          </w:p>
        </w:tc>
      </w:tr>
      <w:tr w:rsidR="003C5CE0" w:rsidRPr="003C5CE0" w:rsidTr="0022239C">
        <w:trPr>
          <w:cantSplit/>
        </w:trPr>
        <w:tc>
          <w:tcPr>
            <w:tcW w:w="10420" w:type="dxa"/>
            <w:gridSpan w:val="6"/>
            <w:tcBorders>
              <w:top w:val="single" w:sz="8" w:space="0" w:color="auto"/>
              <w:left w:val="nil"/>
              <w:bottom w:val="nil"/>
              <w:right w:val="nil"/>
            </w:tcBorders>
          </w:tcPr>
          <w:p w:rsidR="003C5CE0" w:rsidRPr="003C5CE0" w:rsidRDefault="003C5CE0" w:rsidP="0022239C">
            <w:pPr>
              <w:bidi/>
              <w:ind w:left="272" w:hanging="272"/>
              <w:jc w:val="both"/>
              <w:rPr>
                <w:rFonts w:cs="B Nazanin"/>
                <w:b/>
                <w:bCs/>
                <w:rtl/>
              </w:rPr>
            </w:pPr>
            <w:r w:rsidRPr="003C5CE0">
              <w:rPr>
                <w:rFonts w:ascii="Book Antiqua" w:hAnsi="Book Antiqua" w:cs="B Nazanin"/>
                <w:b/>
                <w:bCs/>
                <w:sz w:val="22"/>
                <w:szCs w:val="22"/>
              </w:rPr>
              <w:t>*</w:t>
            </w:r>
            <w:r w:rsidRPr="003C5CE0">
              <w:rPr>
                <w:rFonts w:cs="B Nazanin" w:hint="cs"/>
                <w:b/>
                <w:bCs/>
                <w:sz w:val="20"/>
                <w:szCs w:val="20"/>
                <w:rtl/>
              </w:rPr>
              <w:t xml:space="preserve"> درصورتي كه از روش ترك مناقصه استفاده شود مي‌بايست دلايل ترك تشريفات در فرم منعكس و يك نسخه نيز به سازمان مديريت و برنامه‌ريزي استان / كشور ارسال گردد.</w:t>
            </w:r>
          </w:p>
        </w:tc>
      </w:tr>
    </w:tbl>
    <w:p w:rsidR="003C5CE0" w:rsidRPr="003C5CE0" w:rsidRDefault="003C5CE0" w:rsidP="003C5CE0">
      <w:pPr>
        <w:bidi/>
        <w:rPr>
          <w:rFonts w:cs="B Nazanin"/>
          <w:rtl/>
        </w:rPr>
      </w:pPr>
    </w:p>
    <w:p w:rsidR="003C5CE0" w:rsidRDefault="003C5CE0" w:rsidP="003C5CE0">
      <w:pPr>
        <w:bidi/>
        <w:rPr>
          <w:rFonts w:cs="B Nazanin"/>
          <w:rtl/>
        </w:rPr>
      </w:pPr>
      <w:r w:rsidRPr="003C5CE0">
        <w:rPr>
          <w:rFonts w:cs="B Nazanin"/>
          <w:rtl/>
        </w:rPr>
        <w:br w:type="page"/>
      </w:r>
    </w:p>
    <w:p w:rsidR="00EA022C" w:rsidRPr="003C5CE0" w:rsidRDefault="00EA022C" w:rsidP="00EA022C">
      <w:pPr>
        <w:bidi/>
        <w:rPr>
          <w:rFonts w:cs="B Nazani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3C5CE0" w:rsidRPr="003C5CE0" w:rsidTr="0022239C">
        <w:tc>
          <w:tcPr>
            <w:tcW w:w="10420" w:type="dxa"/>
            <w:gridSpan w:val="2"/>
            <w:tcBorders>
              <w:top w:val="single" w:sz="6" w:space="0" w:color="auto"/>
              <w:left w:val="single" w:sz="6"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 xml:space="preserve">12 </w:t>
            </w:r>
            <w:r w:rsidRPr="003C5CE0">
              <w:rPr>
                <w:rFonts w:cs="Nazanin"/>
                <w:b/>
                <w:bCs/>
                <w:sz w:val="26"/>
                <w:szCs w:val="26"/>
                <w:rtl/>
              </w:rPr>
              <w:t>–</w:t>
            </w:r>
            <w:r w:rsidRPr="003C5CE0">
              <w:rPr>
                <w:rFonts w:cs="B Nazanin" w:hint="cs"/>
                <w:b/>
                <w:bCs/>
                <w:sz w:val="26"/>
                <w:szCs w:val="26"/>
                <w:rtl/>
              </w:rPr>
              <w:t xml:space="preserve"> نحوه‌ي پرداخت پس از كسر كليه‌ي كسور قانوني و اقساط پيش‌پرداخت:</w:t>
            </w:r>
          </w:p>
          <w:p w:rsidR="003C5CE0" w:rsidRPr="003C5CE0" w:rsidRDefault="003C5CE0" w:rsidP="0022239C">
            <w:pPr>
              <w:bidi/>
              <w:jc w:val="both"/>
              <w:rPr>
                <w:rFonts w:cs="B Nazanin"/>
                <w:b/>
                <w:bCs/>
                <w:sz w:val="22"/>
                <w:szCs w:val="22"/>
                <w:rtl/>
              </w:rPr>
            </w:pPr>
            <w:r w:rsidRPr="003C5CE0">
              <w:rPr>
                <w:rFonts w:cs="B Nazanin" w:hint="cs"/>
                <w:b/>
                <w:bCs/>
                <w:sz w:val="22"/>
                <w:szCs w:val="22"/>
                <w:rtl/>
              </w:rPr>
              <w:t>پرداخت براساس تأييد كارفرما در 5  مرحله به شرح زير صورت مي‌گيرد:</w:t>
            </w:r>
          </w:p>
          <w:p w:rsidR="003C5CE0" w:rsidRPr="003C5CE0" w:rsidRDefault="003C5CE0" w:rsidP="00882546">
            <w:pPr>
              <w:bidi/>
              <w:jc w:val="both"/>
              <w:rPr>
                <w:rFonts w:cs="B Nazanin"/>
                <w:b/>
                <w:bCs/>
                <w:sz w:val="22"/>
                <w:szCs w:val="22"/>
                <w:rtl/>
              </w:rPr>
            </w:pPr>
            <w:r w:rsidRPr="003C5CE0">
              <w:rPr>
                <w:rFonts w:cs="B Nazanin" w:hint="cs"/>
                <w:b/>
                <w:bCs/>
                <w:sz w:val="22"/>
                <w:szCs w:val="22"/>
                <w:rtl/>
              </w:rPr>
              <w:t>1-12- پيش‌پرداخت به</w:t>
            </w:r>
            <w:r w:rsidR="00882546">
              <w:rPr>
                <w:rFonts w:cs="B Nazanin" w:hint="cs"/>
                <w:b/>
                <w:bCs/>
                <w:sz w:val="22"/>
                <w:szCs w:val="22"/>
                <w:rtl/>
              </w:rPr>
              <w:t xml:space="preserve"> مبلغ </w:t>
            </w:r>
            <w:r w:rsidRPr="003C5CE0">
              <w:rPr>
                <w:rFonts w:cs="B Nazanin" w:hint="cs"/>
                <w:b/>
                <w:bCs/>
                <w:sz w:val="22"/>
                <w:szCs w:val="22"/>
                <w:rtl/>
              </w:rPr>
              <w:tab/>
            </w:r>
            <w:r w:rsidR="00882546">
              <w:rPr>
                <w:rFonts w:cs="B Nazanin" w:hint="cs"/>
                <w:b/>
                <w:bCs/>
                <w:sz w:val="22"/>
                <w:szCs w:val="22"/>
                <w:rtl/>
              </w:rPr>
              <w:t xml:space="preserve">                     </w:t>
            </w:r>
            <w:r w:rsidRPr="003C5CE0">
              <w:rPr>
                <w:rFonts w:cs="B Nazanin" w:hint="cs"/>
                <w:b/>
                <w:bCs/>
                <w:sz w:val="22"/>
                <w:szCs w:val="22"/>
                <w:rtl/>
              </w:rPr>
              <w:t xml:space="preserve">ريال در تاريخ    </w:t>
            </w:r>
            <w:r w:rsidRPr="003C5CE0">
              <w:rPr>
                <w:rFonts w:cs="B Nazanin" w:hint="cs"/>
                <w:sz w:val="22"/>
                <w:szCs w:val="22"/>
                <w:rtl/>
              </w:rPr>
              <w:t>ــــ</w:t>
            </w:r>
          </w:p>
          <w:p w:rsidR="00AE6055" w:rsidRPr="00AE6055" w:rsidRDefault="003C5CE0" w:rsidP="007D7661">
            <w:pPr>
              <w:bidi/>
              <w:jc w:val="both"/>
              <w:rPr>
                <w:rFonts w:cs="B Nazanin"/>
                <w:sz w:val="22"/>
                <w:szCs w:val="22"/>
                <w:rtl/>
              </w:rPr>
            </w:pPr>
            <w:r w:rsidRPr="003C5CE0">
              <w:rPr>
                <w:rFonts w:cs="B Nazanin" w:hint="cs"/>
                <w:b/>
                <w:bCs/>
                <w:sz w:val="22"/>
                <w:szCs w:val="22"/>
                <w:rtl/>
              </w:rPr>
              <w:t>2-12- پرداخت‌ ماهانه مبلغ</w:t>
            </w:r>
            <w:r w:rsidR="007D7661">
              <w:rPr>
                <w:rFonts w:cs="B Nazanin" w:hint="cs"/>
                <w:sz w:val="22"/>
                <w:szCs w:val="22"/>
                <w:rtl/>
              </w:rPr>
              <w:t>...........................................</w:t>
            </w:r>
            <w:r w:rsidRPr="003C5CE0">
              <w:rPr>
                <w:rFonts w:cs="B Nazanin" w:hint="cs"/>
                <w:b/>
                <w:bCs/>
                <w:sz w:val="22"/>
                <w:szCs w:val="22"/>
                <w:rtl/>
              </w:rPr>
              <w:t xml:space="preserve">ريال در پايان هر دوره  </w:t>
            </w:r>
            <w:r w:rsidR="007D7661">
              <w:rPr>
                <w:rFonts w:cs="B Nazanin" w:hint="cs"/>
                <w:sz w:val="22"/>
                <w:szCs w:val="22"/>
                <w:rtl/>
              </w:rPr>
              <w:t>.........................................................</w:t>
            </w:r>
            <w:r w:rsidR="00600A64">
              <w:rPr>
                <w:rFonts w:cs="B Nazanin" w:hint="cs"/>
                <w:sz w:val="22"/>
                <w:szCs w:val="22"/>
                <w:rtl/>
              </w:rPr>
              <w:t xml:space="preserve"> </w:t>
            </w:r>
          </w:p>
          <w:p w:rsidR="003C5CE0" w:rsidRPr="003C5CE0" w:rsidRDefault="003C5CE0" w:rsidP="000A1841">
            <w:pPr>
              <w:bidi/>
              <w:jc w:val="both"/>
              <w:rPr>
                <w:rFonts w:cs="B Nazanin"/>
                <w:b/>
                <w:bCs/>
                <w:sz w:val="22"/>
                <w:szCs w:val="22"/>
                <w:rtl/>
              </w:rPr>
            </w:pPr>
            <w:r w:rsidRPr="003C5CE0">
              <w:rPr>
                <w:rFonts w:cs="B Nazanin" w:hint="cs"/>
                <w:b/>
                <w:bCs/>
                <w:sz w:val="22"/>
                <w:szCs w:val="22"/>
                <w:rtl/>
              </w:rPr>
              <w:t>3-12- ساير اشكال پرداخت:  (</w:t>
            </w:r>
            <w:r w:rsidR="000A1841">
              <w:rPr>
                <w:rFonts w:cs="B Nazanin" w:hint="cs"/>
                <w:b/>
                <w:bCs/>
                <w:sz w:val="22"/>
                <w:szCs w:val="22"/>
                <w:rtl/>
              </w:rPr>
              <w:t>در صورت توافق</w:t>
            </w:r>
            <w:r w:rsidRPr="003C5CE0">
              <w:rPr>
                <w:rFonts w:cs="B Nazanin" w:hint="cs"/>
                <w:b/>
                <w:bCs/>
                <w:sz w:val="22"/>
                <w:szCs w:val="22"/>
                <w:rtl/>
              </w:rPr>
              <w:t>)</w:t>
            </w:r>
            <w:r w:rsidR="000A1841">
              <w:rPr>
                <w:rFonts w:cs="B Nazanin" w:hint="cs"/>
                <w:b/>
                <w:bCs/>
                <w:sz w:val="22"/>
                <w:szCs w:val="22"/>
                <w:rtl/>
              </w:rPr>
              <w:t>:</w:t>
            </w:r>
          </w:p>
          <w:p w:rsidR="003C5CE0" w:rsidRPr="003C5CE0" w:rsidRDefault="003C5CE0" w:rsidP="0022239C">
            <w:pPr>
              <w:bidi/>
              <w:jc w:val="both"/>
              <w:rPr>
                <w:rFonts w:cs="B Nazanin"/>
                <w:b/>
                <w:bCs/>
                <w:sz w:val="22"/>
                <w:szCs w:val="22"/>
              </w:rPr>
            </w:pP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13- روش اصلاح قرارداد:</w:t>
            </w:r>
          </w:p>
          <w:p w:rsidR="003C5CE0" w:rsidRPr="003C5CE0" w:rsidRDefault="003C5CE0" w:rsidP="0022239C">
            <w:pPr>
              <w:bidi/>
              <w:jc w:val="both"/>
              <w:rPr>
                <w:rFonts w:cs="B Nazanin"/>
                <w:b/>
                <w:bCs/>
                <w:sz w:val="22"/>
                <w:szCs w:val="22"/>
                <w:rtl/>
              </w:rPr>
            </w:pPr>
            <w:r w:rsidRPr="003C5CE0">
              <w:rPr>
                <w:rFonts w:cs="B Nazanin" w:hint="cs"/>
                <w:b/>
                <w:bCs/>
                <w:sz w:val="22"/>
                <w:szCs w:val="22"/>
                <w:rtl/>
              </w:rPr>
              <w:t>1-13- كارفرما مي‌تواند درصورت ضرورت نسبت به تغيير ميزان كار، با اعلان به شركت طرف قرارداد، مبلغ قرارداد را تا 25% كاهش يا افزايش دهد.</w:t>
            </w:r>
          </w:p>
          <w:p w:rsidR="003C5CE0" w:rsidRPr="003C5CE0" w:rsidRDefault="003C5CE0" w:rsidP="0022239C">
            <w:pPr>
              <w:bidi/>
              <w:jc w:val="both"/>
              <w:rPr>
                <w:rFonts w:cs="B Nazanin"/>
                <w:b/>
                <w:bCs/>
                <w:sz w:val="22"/>
                <w:szCs w:val="22"/>
                <w:rtl/>
              </w:rPr>
            </w:pPr>
            <w:r w:rsidRPr="003C5CE0">
              <w:rPr>
                <w:rFonts w:cs="B Nazanin" w:hint="cs"/>
                <w:b/>
                <w:bCs/>
                <w:sz w:val="22"/>
                <w:szCs w:val="22"/>
                <w:rtl/>
              </w:rPr>
              <w:t>2-13- كارفرما مي‌تواند درصورت دارا بودن مستخدم رسمي در خدمات موضوع قرارداد با توافق شركت طرف قرارداد اجازه استفاده از اين نيروها را با كاهش مبلغ قرارداد (حداقل به ميزان حقوق و مزاياي افراد مذكور) به شركت طرف قرارداد اعطا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3-13- كارفرما مي‌تواند درصورت ضرورت در جهت ح‍ُسن اجراي اين قرارداد و رعايت مقررات عمومي، شرايط اختصاصي را كه لازم مي‌داند به اين قرارداد الحاق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4-13- درصورتي كه طرفين قرارداد به هرعنوان مايل به ادامه‌ي همكاري نباشند ضروري است حداقل يك ماه قبل،‌ موضوع را كتباً به طرف مقابل اعلام و از اين كه طرف قرارداد اطلاع يافته است، اطمينان حاصل نمايند.</w:t>
            </w:r>
          </w:p>
          <w:p w:rsidR="003C5CE0" w:rsidRPr="003C5CE0" w:rsidRDefault="003C5CE0" w:rsidP="0022239C">
            <w:pPr>
              <w:bidi/>
              <w:jc w:val="both"/>
              <w:rPr>
                <w:rFonts w:cs="B Nazanin"/>
                <w:b/>
                <w:bCs/>
                <w:rtl/>
              </w:rPr>
            </w:pP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14- تعهدات كارفرما:</w:t>
            </w:r>
          </w:p>
          <w:p w:rsidR="003C5CE0" w:rsidRPr="003C5CE0" w:rsidRDefault="003C5CE0" w:rsidP="0022239C">
            <w:pPr>
              <w:pStyle w:val="BodyText"/>
              <w:rPr>
                <w:rFonts w:cs="B Nazanin"/>
                <w:rtl/>
              </w:rPr>
            </w:pPr>
            <w:r w:rsidRPr="003C5CE0">
              <w:rPr>
                <w:rFonts w:cs="B Nazanin" w:hint="cs"/>
                <w:rtl/>
              </w:rPr>
              <w:t>1-14- كارفرما يك نفر را به‌عنوان نماينده‌ي تام‌‌ّالاختيار خود جهت همكاري و ايجاد هماهنگي لازم كتباً به شركت طرف قرارداد معرفي مي‌نمايد.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2-14- كارفرما موظف است هزينه‌هاي انجام خدمات را طبق قرارداد رأس موعد از محل اعتبارات تخصيص يافته، پرداخت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3-14- كارفرما متعهد مي‌شود اطلاعات لازم را جهت انجام خدمات در اختيار شركت طرف قرارداد قرار دهد.</w:t>
            </w:r>
          </w:p>
          <w:p w:rsidR="003C5CE0" w:rsidRPr="003C5CE0" w:rsidRDefault="003C5CE0" w:rsidP="0022239C">
            <w:pPr>
              <w:bidi/>
              <w:jc w:val="both"/>
              <w:rPr>
                <w:rFonts w:cs="B Nazanin"/>
                <w:b/>
                <w:bCs/>
                <w:sz w:val="22"/>
                <w:szCs w:val="22"/>
                <w:rtl/>
              </w:rPr>
            </w:pPr>
            <w:r w:rsidRPr="003C5CE0">
              <w:rPr>
                <w:rFonts w:cs="B Nazanin" w:hint="cs"/>
                <w:b/>
                <w:bCs/>
                <w:sz w:val="22"/>
                <w:szCs w:val="22"/>
                <w:rtl/>
              </w:rPr>
              <w:t>4-14- كارفرما مكلف است ضمانت ح</w:t>
            </w:r>
            <w:r w:rsidRPr="003C5CE0">
              <w:rPr>
                <w:rFonts w:cs="B Nazanin" w:hint="cs"/>
                <w:b/>
                <w:bCs/>
                <w:sz w:val="22"/>
                <w:szCs w:val="22"/>
                <w:rtl/>
                <w:lang w:bidi="fa-IR"/>
              </w:rPr>
              <w:t>‍ُ</w:t>
            </w:r>
            <w:r w:rsidRPr="003C5CE0">
              <w:rPr>
                <w:rFonts w:cs="B Nazanin" w:hint="cs"/>
                <w:b/>
                <w:bCs/>
                <w:sz w:val="22"/>
                <w:szCs w:val="22"/>
                <w:rtl/>
              </w:rPr>
              <w:t>سن انجام كار و اجراي كليه تكاليف قانوني و هر نوع پاسخگويي به مراجع ذي‌ربط را از شركت طرف قرارداد اخذ نمايد.</w:t>
            </w:r>
          </w:p>
          <w:p w:rsidR="003C5CE0" w:rsidRPr="003C5CE0" w:rsidRDefault="003C5CE0" w:rsidP="00EA022C">
            <w:pPr>
              <w:bidi/>
              <w:jc w:val="both"/>
              <w:rPr>
                <w:rFonts w:cs="B Nazanin"/>
                <w:b/>
                <w:bCs/>
                <w:sz w:val="22"/>
                <w:szCs w:val="22"/>
                <w:rtl/>
              </w:rPr>
            </w:pPr>
            <w:r w:rsidRPr="003C5CE0">
              <w:rPr>
                <w:rFonts w:cs="B Nazanin" w:hint="cs"/>
                <w:b/>
                <w:bCs/>
                <w:sz w:val="22"/>
                <w:szCs w:val="22"/>
                <w:rtl/>
              </w:rPr>
              <w:t>5-14- كارفرما متعهد است نسبت به واريز ماليات متعلقه به حساب‌هاي مربوط در رأس موعد مقرر، اقدام لازم معمول دارد.</w:t>
            </w: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t xml:space="preserve">15 </w:t>
            </w:r>
            <w:r w:rsidRPr="003C5CE0">
              <w:rPr>
                <w:rFonts w:cs="Nazanin"/>
                <w:b/>
                <w:bCs/>
                <w:sz w:val="26"/>
                <w:szCs w:val="26"/>
                <w:rtl/>
              </w:rPr>
              <w:t>–</w:t>
            </w:r>
            <w:r w:rsidRPr="003C5CE0">
              <w:rPr>
                <w:rFonts w:cs="B Nazanin" w:hint="cs"/>
                <w:b/>
                <w:bCs/>
                <w:sz w:val="26"/>
                <w:szCs w:val="26"/>
                <w:rtl/>
              </w:rPr>
              <w:t xml:space="preserve"> تعهدات شركت طرف قرارداد:</w:t>
            </w:r>
          </w:p>
          <w:p w:rsidR="003C5CE0" w:rsidRPr="003C5CE0" w:rsidRDefault="003C5CE0" w:rsidP="0022239C">
            <w:pPr>
              <w:pStyle w:val="BodyText"/>
              <w:rPr>
                <w:rFonts w:cs="B Nazanin"/>
                <w:rtl/>
              </w:rPr>
            </w:pPr>
            <w:r w:rsidRPr="003C5CE0">
              <w:rPr>
                <w:rFonts w:cs="B Nazanin" w:hint="cs"/>
                <w:rtl/>
              </w:rPr>
              <w:t>1-15- شركت طرف قرارداد يك نفر را به‌عنوان نمايندة تام‌الاختيار خود جهت پاسخگويي و ايجاد هماهنگي‌هاي لازم در انجام خدمات موضوع قرارداد به كارفرما معرفي مي‌نمايد.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2-15- شركت طرف قرارداد متعهد مي‌گردد نيروي انساني واجد شرايط، امكانات و تجهيزات را به ميزان كافي جهت انجام خدمات موضوع قرارداد به كار گيرد.</w:t>
            </w:r>
          </w:p>
          <w:p w:rsidR="003C5CE0" w:rsidRPr="003C5CE0" w:rsidRDefault="003C5CE0" w:rsidP="0022239C">
            <w:pPr>
              <w:bidi/>
              <w:jc w:val="both"/>
              <w:rPr>
                <w:rFonts w:cs="B Nazanin"/>
                <w:b/>
                <w:bCs/>
                <w:sz w:val="22"/>
                <w:szCs w:val="22"/>
                <w:rtl/>
              </w:rPr>
            </w:pPr>
            <w:r w:rsidRPr="003C5CE0">
              <w:rPr>
                <w:rFonts w:cs="B Nazanin" w:hint="cs"/>
                <w:b/>
                <w:bCs/>
                <w:sz w:val="22"/>
                <w:szCs w:val="22"/>
                <w:rtl/>
              </w:rPr>
              <w:t>3-15- شركت طرف قرارداد متعهد مي‌گردد كه خدمات موضوع قرارداد را طبق برنامه‌ي زمان‌بندي كه به تأييد كارفرما مي‌رساند، انجام دهد.</w:t>
            </w:r>
          </w:p>
          <w:p w:rsidR="003C5CE0" w:rsidRPr="003C5CE0" w:rsidRDefault="003C5CE0" w:rsidP="0022239C">
            <w:pPr>
              <w:bidi/>
              <w:jc w:val="both"/>
              <w:rPr>
                <w:rFonts w:cs="B Nazanin"/>
                <w:b/>
                <w:bCs/>
                <w:sz w:val="22"/>
                <w:szCs w:val="22"/>
                <w:rtl/>
              </w:rPr>
            </w:pPr>
            <w:r w:rsidRPr="003C5CE0">
              <w:rPr>
                <w:rFonts w:cs="B Nazanin" w:hint="cs"/>
                <w:b/>
                <w:bCs/>
                <w:sz w:val="22"/>
                <w:szCs w:val="22"/>
                <w:rtl/>
              </w:rPr>
              <w:t>4-15- شركت طرف قرارداد متعهد مي‌گردد كه مشمول قانون منع مداخله‌ي كاركنان دولت در معاملات دولتي نمي‌باشد.</w:t>
            </w:r>
          </w:p>
          <w:p w:rsidR="003C5CE0" w:rsidRPr="003C5CE0" w:rsidRDefault="003C5CE0" w:rsidP="0022239C">
            <w:pPr>
              <w:bidi/>
              <w:jc w:val="both"/>
              <w:rPr>
                <w:rFonts w:cs="B Nazanin"/>
                <w:b/>
                <w:bCs/>
                <w:sz w:val="22"/>
                <w:szCs w:val="22"/>
                <w:rtl/>
              </w:rPr>
            </w:pPr>
            <w:r w:rsidRPr="003C5CE0">
              <w:rPr>
                <w:rFonts w:cs="B Nazanin" w:hint="cs"/>
                <w:b/>
                <w:bCs/>
                <w:sz w:val="22"/>
                <w:szCs w:val="22"/>
                <w:rtl/>
              </w:rPr>
              <w:t>5-15- شركت طرف قرارداد متعهد مي‌گردد مقررات قانون كار و قانون تأمين اجتماعي را در انجام وظايف موضوع قرارداد و تعيين مزد و حقوق كارگران رعايت نمايد و هرگونه پاسخگويي به شكايات و اجراي آراي مربوط به هيأت‌هاي حل اختلاف كارگري و ساير تعهدات قانون كار را به عهده بگيرد.</w:t>
            </w:r>
          </w:p>
          <w:p w:rsidR="003C5CE0" w:rsidRPr="003C5CE0" w:rsidRDefault="003C5CE0" w:rsidP="0022239C">
            <w:pPr>
              <w:bidi/>
              <w:jc w:val="both"/>
              <w:rPr>
                <w:rFonts w:cs="B Nazanin"/>
                <w:b/>
                <w:bCs/>
                <w:sz w:val="22"/>
                <w:szCs w:val="22"/>
                <w:rtl/>
              </w:rPr>
            </w:pPr>
            <w:r w:rsidRPr="003C5CE0">
              <w:rPr>
                <w:rFonts w:cs="B Nazanin" w:hint="cs"/>
                <w:b/>
                <w:bCs/>
                <w:sz w:val="22"/>
                <w:szCs w:val="22"/>
                <w:rtl/>
              </w:rPr>
              <w:t>6-15- شركت طرف قرارداد حق واگذاري موضوع قرارداد را به اشخاص ديگر كلاً يا جزئاً (اعم از حقيقي يا حقوقي) ندارد.</w:t>
            </w:r>
          </w:p>
          <w:p w:rsidR="003C5CE0" w:rsidRPr="003C5CE0" w:rsidRDefault="003C5CE0" w:rsidP="0022239C">
            <w:pPr>
              <w:bidi/>
              <w:jc w:val="both"/>
              <w:rPr>
                <w:rFonts w:cs="B Nazanin"/>
                <w:b/>
                <w:bCs/>
                <w:sz w:val="22"/>
                <w:szCs w:val="22"/>
                <w:rtl/>
              </w:rPr>
            </w:pPr>
            <w:r w:rsidRPr="003C5CE0">
              <w:rPr>
                <w:rFonts w:cs="B Nazanin" w:hint="cs"/>
                <w:b/>
                <w:bCs/>
                <w:sz w:val="22"/>
                <w:szCs w:val="22"/>
                <w:rtl/>
              </w:rPr>
              <w:t>7-15- هرگونه تغيير در وضعيت شركت طرف قرارداد مي‌بايستي ظرف مدت 5 روز كتباً به كارفرما اعلام گردد.</w:t>
            </w:r>
          </w:p>
          <w:p w:rsidR="003C5CE0" w:rsidRPr="003C5CE0" w:rsidRDefault="003C5CE0" w:rsidP="0022239C">
            <w:pPr>
              <w:bidi/>
              <w:jc w:val="both"/>
              <w:rPr>
                <w:rFonts w:cs="B Nazanin"/>
                <w:b/>
                <w:bCs/>
                <w:sz w:val="22"/>
                <w:szCs w:val="22"/>
                <w:rtl/>
              </w:rPr>
            </w:pPr>
            <w:r w:rsidRPr="003C5CE0">
              <w:rPr>
                <w:rFonts w:cs="B Nazanin" w:hint="cs"/>
                <w:b/>
                <w:bCs/>
                <w:sz w:val="22"/>
                <w:szCs w:val="22"/>
                <w:rtl/>
              </w:rPr>
              <w:t>8-15- شركت طرف قرارداد مكلف است ماهيانه تصوير ليست پرداخت حقوق و ليست بيمه‌ي ماه قبل كاركنان خود را كه به تأييد بانک عامل و  سازمان تأمين اجتماعي رسيده است به كارفرما ارائه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9-15- درصورت فسخ، لغو يا اتمام قرارداد، تسويه حساب قانوني كاركنان به عهده شركت طرف قرارداد مي‌باشد.</w:t>
            </w:r>
          </w:p>
          <w:p w:rsidR="003C5CE0" w:rsidRPr="003C5CE0" w:rsidRDefault="003C5CE0" w:rsidP="0022239C">
            <w:pPr>
              <w:bidi/>
              <w:jc w:val="both"/>
              <w:rPr>
                <w:rFonts w:cs="B Nazanin"/>
                <w:b/>
                <w:bCs/>
                <w:sz w:val="22"/>
                <w:szCs w:val="22"/>
                <w:rtl/>
              </w:rPr>
            </w:pPr>
            <w:r w:rsidRPr="003C5CE0">
              <w:rPr>
                <w:rFonts w:cs="B Nazanin" w:hint="cs"/>
                <w:b/>
                <w:bCs/>
                <w:sz w:val="22"/>
                <w:szCs w:val="22"/>
                <w:rtl/>
              </w:rPr>
              <w:t xml:space="preserve">10-15- شركت طرف قرارداد متعهد مي‌گردد براي نيروي انساني شركت در موارد ضروري كه به سلامت افراد مربوط است كارت سلامت و </w:t>
            </w:r>
            <w:r w:rsidRPr="003C5CE0">
              <w:rPr>
                <w:rFonts w:cs="B Nazanin" w:hint="cs"/>
                <w:b/>
                <w:bCs/>
                <w:sz w:val="22"/>
                <w:szCs w:val="22"/>
                <w:rtl/>
              </w:rPr>
              <w:lastRenderedPageBreak/>
              <w:t>بهداشت ارائه نمايند.</w:t>
            </w:r>
          </w:p>
          <w:p w:rsidR="003C5CE0" w:rsidRPr="003C5CE0" w:rsidRDefault="003C5CE0" w:rsidP="0022239C">
            <w:pPr>
              <w:bidi/>
              <w:jc w:val="both"/>
              <w:rPr>
                <w:rFonts w:cs="B Nazanin"/>
                <w:b/>
                <w:bCs/>
                <w:sz w:val="22"/>
                <w:szCs w:val="22"/>
                <w:rtl/>
              </w:rPr>
            </w:pPr>
            <w:r w:rsidRPr="003C5CE0">
              <w:rPr>
                <w:rFonts w:cs="B Nazanin" w:hint="cs"/>
                <w:b/>
                <w:bCs/>
                <w:sz w:val="22"/>
                <w:szCs w:val="22"/>
                <w:rtl/>
              </w:rPr>
              <w:t>11-15- شركت متعهد مي‌گردد آموزش‌هاي تخصصي و حرفه‌اي لازم را به كاركنان خود (جهت واگذاري كار) بدهد.</w:t>
            </w:r>
          </w:p>
          <w:p w:rsidR="003C5CE0" w:rsidRPr="003C5CE0" w:rsidRDefault="003C5CE0" w:rsidP="0022239C">
            <w:pPr>
              <w:bidi/>
              <w:jc w:val="both"/>
              <w:rPr>
                <w:rFonts w:cs="B Nazanin"/>
                <w:b/>
                <w:bCs/>
                <w:sz w:val="22"/>
                <w:szCs w:val="22"/>
                <w:rtl/>
              </w:rPr>
            </w:pPr>
            <w:r w:rsidRPr="003C5CE0">
              <w:rPr>
                <w:rFonts w:cs="B Nazanin" w:hint="cs"/>
                <w:b/>
                <w:bCs/>
                <w:sz w:val="22"/>
                <w:szCs w:val="22"/>
                <w:rtl/>
              </w:rPr>
              <w:t>12-15- ضمانت حسن رفتار و اخلاق كاركنان و كيفيت انجام كار آنان به عهده شركت است و شركت در مقابل دستگاه پاسخگو است.</w:t>
            </w:r>
          </w:p>
          <w:p w:rsidR="003C5CE0" w:rsidRPr="003C5CE0" w:rsidRDefault="003C5CE0" w:rsidP="0022239C">
            <w:pPr>
              <w:bidi/>
              <w:jc w:val="both"/>
              <w:rPr>
                <w:rFonts w:cs="B Nazanin"/>
                <w:b/>
                <w:bCs/>
                <w:sz w:val="22"/>
                <w:szCs w:val="22"/>
                <w:rtl/>
              </w:rPr>
            </w:pPr>
            <w:r w:rsidRPr="003C5CE0">
              <w:rPr>
                <w:rFonts w:cs="B Nazanin" w:hint="cs"/>
                <w:b/>
                <w:bCs/>
                <w:sz w:val="22"/>
                <w:szCs w:val="22"/>
                <w:rtl/>
              </w:rPr>
              <w:t>13-15- شركت طرف قرارداد موظف به رعايت نظام‌هاي جاري دستگاه، حفظ اسرار و نكات ايمني مي‌باشد.</w:t>
            </w:r>
          </w:p>
          <w:p w:rsidR="003C5CE0" w:rsidRPr="003C5CE0" w:rsidRDefault="003C5CE0" w:rsidP="0022239C">
            <w:pPr>
              <w:bidi/>
              <w:jc w:val="both"/>
              <w:rPr>
                <w:rFonts w:cs="B Nazanin"/>
                <w:b/>
                <w:bCs/>
                <w:sz w:val="22"/>
                <w:szCs w:val="22"/>
                <w:rtl/>
              </w:rPr>
            </w:pPr>
            <w:r w:rsidRPr="003C5CE0">
              <w:rPr>
                <w:rFonts w:cs="B Nazanin" w:hint="cs"/>
                <w:b/>
                <w:bCs/>
                <w:sz w:val="22"/>
                <w:szCs w:val="22"/>
                <w:rtl/>
              </w:rPr>
              <w:t>14-15- به منظور حسن اجراي قرارداد و تضمين انجام تعهدات، طرف قرارداد موظف است به ميزان مقرر در آئين‌نامه تضمين براي معاملات دولتي (موضوع بندهاي ب و ماده‌ي ه‍ آيين‌نامه‌ي مذكور) ضمانت‌نامه معتبر و قانوني بسپارد.</w:t>
            </w:r>
          </w:p>
          <w:p w:rsidR="003C5CE0" w:rsidRPr="003C5CE0" w:rsidRDefault="003C5CE0" w:rsidP="0022239C">
            <w:pPr>
              <w:bidi/>
              <w:jc w:val="both"/>
              <w:rPr>
                <w:rFonts w:cs="B Nazanin"/>
                <w:b/>
                <w:bCs/>
                <w:rtl/>
              </w:rPr>
            </w:pP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26"/>
                <w:szCs w:val="26"/>
                <w:rtl/>
              </w:rPr>
            </w:pPr>
            <w:r w:rsidRPr="003C5CE0">
              <w:rPr>
                <w:rFonts w:cs="B Nazanin" w:hint="cs"/>
                <w:b/>
                <w:bCs/>
                <w:sz w:val="26"/>
                <w:szCs w:val="26"/>
                <w:rtl/>
              </w:rPr>
              <w:lastRenderedPageBreak/>
              <w:t>16</w:t>
            </w:r>
            <w:r w:rsidRPr="003C5CE0">
              <w:rPr>
                <w:rFonts w:cs="Nazanin"/>
                <w:b/>
                <w:bCs/>
                <w:sz w:val="26"/>
                <w:szCs w:val="26"/>
                <w:rtl/>
              </w:rPr>
              <w:t>–</w:t>
            </w:r>
            <w:r w:rsidRPr="003C5CE0">
              <w:rPr>
                <w:rFonts w:cs="B Nazanin" w:hint="cs"/>
                <w:b/>
                <w:bCs/>
                <w:sz w:val="26"/>
                <w:szCs w:val="26"/>
                <w:rtl/>
              </w:rPr>
              <w:t xml:space="preserve"> نظارت:</w:t>
            </w:r>
          </w:p>
          <w:p w:rsidR="003C5CE0" w:rsidRPr="003C5CE0" w:rsidRDefault="003C5CE0" w:rsidP="0022239C">
            <w:pPr>
              <w:bidi/>
              <w:jc w:val="both"/>
              <w:rPr>
                <w:rFonts w:cs="B Nazanin"/>
                <w:b/>
                <w:bCs/>
                <w:sz w:val="22"/>
                <w:szCs w:val="22"/>
                <w:rtl/>
              </w:rPr>
            </w:pPr>
            <w:r w:rsidRPr="003C5CE0">
              <w:rPr>
                <w:rFonts w:cs="B Nazanin" w:hint="cs"/>
                <w:b/>
                <w:bCs/>
                <w:sz w:val="22"/>
                <w:szCs w:val="22"/>
                <w:rtl/>
              </w:rPr>
              <w:t>1-16- كارفرما موظف است حسب كميت و كيفيت موضوع قرارداد فرد يا افراد (حقيقي و حقوقي) واجد شرايط را كه صلاحيت آنان به تأييد بالاترين مقام دستگاه رسيده است، به‌عنوان ناظر به طرف قرارداد معرفي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2-16- كليه پرداخت‌ها به طرف قرارداد با تأييد ناظر يا ناظرين صورت مي‌گيرد.</w:t>
            </w:r>
          </w:p>
          <w:p w:rsidR="003C5CE0" w:rsidRPr="003C5CE0" w:rsidRDefault="003C5CE0" w:rsidP="0022239C">
            <w:pPr>
              <w:bidi/>
              <w:jc w:val="both"/>
              <w:rPr>
                <w:rFonts w:cs="B Nazanin"/>
                <w:b/>
                <w:bCs/>
                <w:sz w:val="22"/>
                <w:szCs w:val="22"/>
                <w:rtl/>
              </w:rPr>
            </w:pPr>
            <w:r w:rsidRPr="003C5CE0">
              <w:rPr>
                <w:rFonts w:cs="B Nazanin" w:hint="cs"/>
                <w:b/>
                <w:bCs/>
                <w:sz w:val="22"/>
                <w:szCs w:val="22"/>
                <w:rtl/>
              </w:rPr>
              <w:t>3-16- نظارت بر اجراي تعهدات قانوني شركت و كاركنان متبوع آنها با ناظر است.</w:t>
            </w:r>
          </w:p>
          <w:p w:rsidR="003C5CE0" w:rsidRPr="003C5CE0" w:rsidRDefault="003C5CE0" w:rsidP="0022239C">
            <w:pPr>
              <w:bidi/>
              <w:jc w:val="both"/>
              <w:rPr>
                <w:rFonts w:cs="B Nazanin"/>
                <w:b/>
                <w:bCs/>
                <w:sz w:val="22"/>
                <w:szCs w:val="22"/>
                <w:rtl/>
              </w:rPr>
            </w:pPr>
            <w:r w:rsidRPr="003C5CE0">
              <w:rPr>
                <w:rFonts w:cs="B Nazanin" w:hint="cs"/>
                <w:b/>
                <w:bCs/>
                <w:sz w:val="22"/>
                <w:szCs w:val="22"/>
                <w:rtl/>
              </w:rPr>
              <w:t>4-16- ناظر به كليه كاركنان و واحدها معرفي مي‌شود تا بر حسن اجراي قرارداد توسط شركت و كارفرما نظارت نمايد و مشكلات به ناظر منعكس گردد.</w:t>
            </w:r>
          </w:p>
          <w:p w:rsidR="003C5CE0" w:rsidRPr="003C5CE0" w:rsidRDefault="003C5CE0" w:rsidP="0022239C">
            <w:pPr>
              <w:bidi/>
              <w:jc w:val="both"/>
              <w:rPr>
                <w:rFonts w:cs="B Nazanin"/>
                <w:b/>
                <w:bCs/>
                <w:sz w:val="22"/>
                <w:szCs w:val="22"/>
                <w:rtl/>
              </w:rPr>
            </w:pPr>
            <w:r w:rsidRPr="003C5CE0">
              <w:rPr>
                <w:rFonts w:cs="B Nazanin" w:hint="cs"/>
                <w:b/>
                <w:bCs/>
                <w:sz w:val="22"/>
                <w:szCs w:val="22"/>
                <w:rtl/>
              </w:rPr>
              <w:t>5-16- ناظر بايد مكانيزم اجرايي نظارت را باتوجه به شيوه‌هاي علمي و مديريتي مبتني بر نظرسنجي پيش‌بيني و اعمال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6-16- درصورتي كه كارفرما تشخيص دهد كه شركت، كار موضوع قرارداد را به شخص ثالثي واگذار نموده يا در نحوه‌ي انجام كار قصور ورزيده و يا به هر دليلي از انجام موضوع قرارداد سر باز مي‌زند بايستي در جهت جلوگيري از تضييع حقوق دستگاه نسبت به فسخ قرارداد و اخذ خسارت (طبق مقررات مربوط و شرایط خصوصی قرارداد) و جايگزيني شركت ديگر اقدام نمايد و شركت حق هيچگونه اعتراضي را ندارد.</w:t>
            </w:r>
          </w:p>
          <w:p w:rsidR="003C5CE0" w:rsidRPr="003C5CE0" w:rsidRDefault="003C5CE0" w:rsidP="0022239C">
            <w:pPr>
              <w:bidi/>
              <w:jc w:val="both"/>
              <w:rPr>
                <w:rFonts w:cs="B Nazanin"/>
                <w:b/>
                <w:bCs/>
                <w:rtl/>
              </w:rPr>
            </w:pP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bidi/>
              <w:jc w:val="both"/>
              <w:rPr>
                <w:rFonts w:cs="B Nazanin"/>
                <w:b/>
                <w:bCs/>
                <w:sz w:val="18"/>
                <w:szCs w:val="18"/>
                <w:rtl/>
              </w:rPr>
            </w:pPr>
          </w:p>
          <w:p w:rsidR="003C5CE0" w:rsidRPr="003C5CE0" w:rsidRDefault="003C5CE0" w:rsidP="0022239C">
            <w:pPr>
              <w:bidi/>
              <w:jc w:val="both"/>
              <w:rPr>
                <w:rFonts w:cs="B Nazanin"/>
                <w:b/>
                <w:bCs/>
                <w:sz w:val="26"/>
                <w:szCs w:val="26"/>
                <w:rtl/>
              </w:rPr>
            </w:pPr>
            <w:r w:rsidRPr="003C5CE0">
              <w:rPr>
                <w:rFonts w:cs="B Nazanin" w:hint="cs"/>
                <w:b/>
                <w:bCs/>
                <w:sz w:val="26"/>
                <w:szCs w:val="26"/>
                <w:rtl/>
              </w:rPr>
              <w:t>17</w:t>
            </w:r>
            <w:r w:rsidRPr="003C5CE0">
              <w:rPr>
                <w:rFonts w:cs="Nazanin"/>
                <w:b/>
                <w:bCs/>
                <w:sz w:val="26"/>
                <w:szCs w:val="26"/>
                <w:rtl/>
              </w:rPr>
              <w:t>–</w:t>
            </w:r>
            <w:r w:rsidRPr="003C5CE0">
              <w:rPr>
                <w:rFonts w:cs="B Nazanin" w:hint="cs"/>
                <w:b/>
                <w:bCs/>
                <w:sz w:val="26"/>
                <w:szCs w:val="26"/>
                <w:rtl/>
              </w:rPr>
              <w:t xml:space="preserve"> شرايط عمومي قرارداد:</w:t>
            </w:r>
          </w:p>
          <w:p w:rsidR="003C5CE0" w:rsidRPr="003C5CE0" w:rsidRDefault="003C5CE0" w:rsidP="0022239C">
            <w:pPr>
              <w:bidi/>
              <w:jc w:val="both"/>
              <w:rPr>
                <w:rFonts w:cs="B Nazanin"/>
                <w:b/>
                <w:bCs/>
                <w:sz w:val="22"/>
                <w:szCs w:val="22"/>
                <w:rtl/>
              </w:rPr>
            </w:pPr>
            <w:r w:rsidRPr="003C5CE0">
              <w:rPr>
                <w:rFonts w:cs="B Nazanin" w:hint="cs"/>
                <w:b/>
                <w:bCs/>
                <w:sz w:val="22"/>
                <w:szCs w:val="22"/>
                <w:rtl/>
              </w:rPr>
              <w:t>1-17- كارفرما در قبال مطالبات نيروي انساني شركت در زمينه‌ي قانون كار، قانون تأمين اجتماعي و ساير قوانين و مقررات مربوط در برابر وزارت تعاون، كار و رفاه اجتماعي، سازمان تأمين اجتماعي و ساير مراجع قانوني ذيربط و ذيصلاح هيچگونه مسئوليتي ندارد.</w:t>
            </w:r>
          </w:p>
          <w:p w:rsidR="003C5CE0" w:rsidRPr="003C5CE0" w:rsidRDefault="003C5CE0" w:rsidP="0022239C">
            <w:pPr>
              <w:bidi/>
              <w:jc w:val="both"/>
              <w:rPr>
                <w:rFonts w:cs="B Nazanin"/>
                <w:b/>
                <w:bCs/>
                <w:sz w:val="22"/>
                <w:szCs w:val="22"/>
                <w:rtl/>
              </w:rPr>
            </w:pPr>
            <w:r w:rsidRPr="003C5CE0">
              <w:rPr>
                <w:rFonts w:cs="B Nazanin" w:hint="cs"/>
                <w:b/>
                <w:bCs/>
                <w:sz w:val="22"/>
                <w:szCs w:val="22"/>
                <w:rtl/>
              </w:rPr>
              <w:t>2-17- كارفرما حق هرگونه دخالتي در امور داخلي شركت طرف قرارداد را نظير معرفي كاركنان، نحوه مديريت و... از خود سلب مي‌نمايد.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3-17- درصورتي كه براساس گزارش كتبي ناظر، طرف قرارداد در اجراي تعهدات خود ازنظر كمي يا كيفي كوتاهي و قصور داشته باشد:</w:t>
            </w:r>
          </w:p>
          <w:p w:rsidR="003C5CE0" w:rsidRPr="003C5CE0" w:rsidRDefault="003C5CE0" w:rsidP="0022239C">
            <w:pPr>
              <w:bidi/>
              <w:jc w:val="both"/>
              <w:rPr>
                <w:rFonts w:cs="B Nazanin"/>
                <w:b/>
                <w:bCs/>
                <w:sz w:val="22"/>
                <w:szCs w:val="22"/>
                <w:rtl/>
              </w:rPr>
            </w:pPr>
            <w:r w:rsidRPr="003C5CE0">
              <w:rPr>
                <w:rFonts w:cs="B Nazanin" w:hint="cs"/>
                <w:b/>
                <w:bCs/>
                <w:sz w:val="22"/>
                <w:szCs w:val="22"/>
                <w:rtl/>
              </w:rPr>
              <w:t>- در مرحله‌ي اول 5% جريمه از رقم مورد تعهد ماهانه كسر مي شود.</w:t>
            </w:r>
          </w:p>
          <w:p w:rsidR="003C5CE0" w:rsidRPr="003C5CE0" w:rsidRDefault="003C5CE0" w:rsidP="0022239C">
            <w:pPr>
              <w:bidi/>
              <w:jc w:val="both"/>
              <w:rPr>
                <w:rFonts w:cs="B Nazanin"/>
                <w:b/>
                <w:bCs/>
                <w:sz w:val="22"/>
                <w:szCs w:val="22"/>
                <w:rtl/>
              </w:rPr>
            </w:pPr>
            <w:r w:rsidRPr="003C5CE0">
              <w:rPr>
                <w:rFonts w:cs="B Nazanin" w:hint="cs"/>
                <w:b/>
                <w:bCs/>
                <w:sz w:val="22"/>
                <w:szCs w:val="22"/>
                <w:rtl/>
              </w:rPr>
              <w:t>- در مرحله‌ي دوم  10% جريمه از رقم مورد تعهد ماهانه كسر مي‌شود.</w:t>
            </w:r>
          </w:p>
          <w:p w:rsidR="003C5CE0" w:rsidRPr="003C5CE0" w:rsidRDefault="003C5CE0" w:rsidP="0022239C">
            <w:pPr>
              <w:bidi/>
              <w:jc w:val="both"/>
              <w:rPr>
                <w:rFonts w:cs="B Nazanin"/>
                <w:b/>
                <w:bCs/>
                <w:sz w:val="22"/>
                <w:szCs w:val="22"/>
                <w:rtl/>
              </w:rPr>
            </w:pPr>
            <w:r w:rsidRPr="003C5CE0">
              <w:rPr>
                <w:rFonts w:cs="B Nazanin" w:hint="cs"/>
                <w:b/>
                <w:bCs/>
                <w:sz w:val="22"/>
                <w:szCs w:val="22"/>
                <w:rtl/>
              </w:rPr>
              <w:t>- در مرحله‌ي سوم 20% جريمه از رقم مورد تعهد ماهانه كسر مي‌شود.</w:t>
            </w:r>
          </w:p>
          <w:p w:rsidR="003C5CE0" w:rsidRPr="003C5CE0" w:rsidRDefault="003C5CE0" w:rsidP="0022239C">
            <w:pPr>
              <w:bidi/>
              <w:jc w:val="both"/>
              <w:rPr>
                <w:rFonts w:cs="B Nazanin"/>
                <w:b/>
                <w:bCs/>
                <w:sz w:val="22"/>
                <w:szCs w:val="22"/>
                <w:rtl/>
              </w:rPr>
            </w:pPr>
            <w:r w:rsidRPr="003C5CE0">
              <w:rPr>
                <w:rFonts w:cs="B Nazanin" w:hint="cs"/>
                <w:b/>
                <w:bCs/>
                <w:sz w:val="22"/>
                <w:szCs w:val="22"/>
                <w:rtl/>
              </w:rPr>
              <w:t>- در مرحله‌ي چهارم موضوع در كميته‌اي با حضور نمايندگان كارفرما، طرف قرارداد و ناظر، بررسي و تصميم‌گيري مي‌شود، حكم تصميمات كميته لازم‌الاجرا است.</w:t>
            </w:r>
          </w:p>
          <w:p w:rsidR="003C5CE0" w:rsidRPr="003C5CE0" w:rsidRDefault="003C5CE0" w:rsidP="0022239C">
            <w:pPr>
              <w:bidi/>
              <w:jc w:val="both"/>
              <w:rPr>
                <w:rFonts w:cs="B Nazanin"/>
                <w:b/>
                <w:bCs/>
                <w:sz w:val="22"/>
                <w:szCs w:val="22"/>
                <w:rtl/>
              </w:rPr>
            </w:pPr>
            <w:r w:rsidRPr="003C5CE0">
              <w:rPr>
                <w:rFonts w:cs="B Nazanin" w:hint="cs"/>
                <w:b/>
                <w:bCs/>
                <w:sz w:val="22"/>
                <w:szCs w:val="22"/>
                <w:rtl/>
              </w:rPr>
              <w:t>4-17- درصورت ايراد خسارت و عدم اجراي تعهدات از سوي طرف قرارداد، دستگاه مي‌تواند به ميزان درصدي از مبلغ قرارداد از محل طلب‌ها، ضمانت‌نامه‌ها و سپرده‌هاي شركت اخذ خسارت نمايد.</w:t>
            </w:r>
          </w:p>
          <w:p w:rsidR="003C5CE0" w:rsidRPr="003C5CE0" w:rsidRDefault="003C5CE0" w:rsidP="0022239C">
            <w:pPr>
              <w:bidi/>
              <w:jc w:val="both"/>
              <w:rPr>
                <w:rFonts w:cs="B Nazanin"/>
                <w:b/>
                <w:bCs/>
                <w:sz w:val="22"/>
                <w:szCs w:val="22"/>
                <w:rtl/>
              </w:rPr>
            </w:pPr>
            <w:r w:rsidRPr="003C5CE0">
              <w:rPr>
                <w:rFonts w:cs="B Nazanin" w:hint="cs"/>
                <w:b/>
                <w:bCs/>
                <w:sz w:val="22"/>
                <w:szCs w:val="22"/>
                <w:rtl/>
              </w:rPr>
              <w:t>5-17- هرگونه قرارداد كه نتيجه‌ي آن به كار</w:t>
            </w:r>
            <w:r w:rsidRPr="003C5CE0">
              <w:rPr>
                <w:rFonts w:cs="B Nazanin"/>
                <w:b/>
                <w:bCs/>
                <w:sz w:val="22"/>
                <w:szCs w:val="22"/>
                <w:rtl/>
              </w:rPr>
              <w:softHyphen/>
            </w:r>
            <w:r w:rsidRPr="003C5CE0">
              <w:rPr>
                <w:rFonts w:cs="B Nazanin" w:hint="cs"/>
                <w:b/>
                <w:bCs/>
                <w:sz w:val="22"/>
                <w:szCs w:val="22"/>
                <w:rtl/>
              </w:rPr>
              <w:t>گیری نيروي انساني به هر شكل باشد، ممنوع است.</w:t>
            </w:r>
          </w:p>
          <w:p w:rsidR="003C5CE0" w:rsidRPr="003C5CE0" w:rsidRDefault="003C5CE0" w:rsidP="0022239C">
            <w:pPr>
              <w:bidi/>
              <w:jc w:val="both"/>
              <w:rPr>
                <w:rFonts w:cs="B Nazanin"/>
                <w:b/>
                <w:bCs/>
                <w:sz w:val="22"/>
                <w:szCs w:val="22"/>
                <w:rtl/>
              </w:rPr>
            </w:pPr>
          </w:p>
        </w:tc>
      </w:tr>
      <w:tr w:rsidR="003C5CE0" w:rsidRPr="003C5CE0" w:rsidTr="0022239C">
        <w:tc>
          <w:tcPr>
            <w:tcW w:w="10420" w:type="dxa"/>
            <w:gridSpan w:val="2"/>
            <w:tcBorders>
              <w:top w:val="single" w:sz="8" w:space="0" w:color="auto"/>
              <w:left w:val="single" w:sz="8" w:space="0" w:color="auto"/>
              <w:bottom w:val="single" w:sz="8" w:space="0" w:color="auto"/>
              <w:right w:val="single" w:sz="8" w:space="0" w:color="auto"/>
            </w:tcBorders>
          </w:tcPr>
          <w:p w:rsidR="003C5CE0" w:rsidRPr="003C5CE0" w:rsidRDefault="003C5CE0" w:rsidP="0022239C">
            <w:pPr>
              <w:pStyle w:val="Heading1"/>
              <w:rPr>
                <w:rFonts w:cs="B Nazanin"/>
                <w:sz w:val="26"/>
                <w:szCs w:val="26"/>
                <w:rtl/>
              </w:rPr>
            </w:pPr>
            <w:r w:rsidRPr="003C5CE0">
              <w:rPr>
                <w:rFonts w:cs="B Nazanin" w:hint="cs"/>
                <w:sz w:val="26"/>
                <w:szCs w:val="26"/>
                <w:rtl/>
              </w:rPr>
              <w:lastRenderedPageBreak/>
              <w:t xml:space="preserve">18 </w:t>
            </w:r>
            <w:r w:rsidRPr="003C5CE0">
              <w:rPr>
                <w:sz w:val="26"/>
                <w:szCs w:val="26"/>
                <w:rtl/>
              </w:rPr>
              <w:t>–</w:t>
            </w:r>
            <w:r w:rsidRPr="003C5CE0">
              <w:rPr>
                <w:rFonts w:cs="B Nazanin" w:hint="cs"/>
                <w:sz w:val="26"/>
                <w:szCs w:val="26"/>
                <w:rtl/>
              </w:rPr>
              <w:t xml:space="preserve"> نشاني طرفين جهت انجام مكاتبات:</w:t>
            </w:r>
          </w:p>
          <w:p w:rsidR="003C5CE0" w:rsidRPr="003C5CE0" w:rsidRDefault="003C5CE0" w:rsidP="0022239C">
            <w:pPr>
              <w:pStyle w:val="Heading5"/>
              <w:rPr>
                <w:rFonts w:cs="B Nazanin"/>
              </w:rPr>
            </w:pPr>
          </w:p>
          <w:p w:rsidR="003C5CE0" w:rsidRPr="003C5CE0" w:rsidRDefault="003C5CE0" w:rsidP="0022239C">
            <w:pPr>
              <w:pStyle w:val="Heading5"/>
              <w:rPr>
                <w:rFonts w:cs="B Nazanin"/>
                <w:rtl/>
              </w:rPr>
            </w:pPr>
            <w:r w:rsidRPr="003C5CE0">
              <w:rPr>
                <w:rFonts w:cs="B Nazanin" w:hint="cs"/>
                <w:rtl/>
              </w:rPr>
              <w:t>1-18- نشاني كارفرما:</w:t>
            </w:r>
          </w:p>
          <w:p w:rsidR="003C5CE0" w:rsidRPr="003C5CE0" w:rsidRDefault="003C5CE0" w:rsidP="0022239C">
            <w:pPr>
              <w:bidi/>
              <w:jc w:val="both"/>
              <w:rPr>
                <w:rFonts w:cs="B Nazanin"/>
                <w:sz w:val="22"/>
                <w:szCs w:val="22"/>
                <w:rtl/>
                <w:lang w:bidi="fa-IR"/>
              </w:rPr>
            </w:pPr>
            <w:r w:rsidRPr="003C5CE0">
              <w:rPr>
                <w:rFonts w:cs="B Nazanin" w:hint="cs"/>
                <w:b/>
                <w:bCs/>
                <w:sz w:val="22"/>
                <w:szCs w:val="22"/>
                <w:rtl/>
              </w:rPr>
              <w:t>نشاني:</w:t>
            </w:r>
            <w:r w:rsidR="005819D3">
              <w:rPr>
                <w:rFonts w:cs="B Nazanin" w:hint="cs"/>
                <w:sz w:val="22"/>
                <w:szCs w:val="22"/>
                <w:rtl/>
              </w:rPr>
              <w:t xml:space="preserve"> اردبيل- انتهاي خيابان دانشگاه </w:t>
            </w:r>
            <w:r w:rsidR="005819D3">
              <w:rPr>
                <w:rFonts w:hint="cs"/>
                <w:sz w:val="22"/>
                <w:szCs w:val="22"/>
                <w:rtl/>
              </w:rPr>
              <w:t>–</w:t>
            </w:r>
            <w:r w:rsidR="005819D3">
              <w:rPr>
                <w:rFonts w:cs="B Nazanin" w:hint="cs"/>
                <w:sz w:val="22"/>
                <w:szCs w:val="22"/>
                <w:rtl/>
              </w:rPr>
              <w:t xml:space="preserve"> دانشگاه محقق اردبيل</w:t>
            </w:r>
            <w:r w:rsidR="00903237">
              <w:rPr>
                <w:rFonts w:cs="B Nazanin" w:hint="cs"/>
                <w:sz w:val="22"/>
                <w:szCs w:val="22"/>
                <w:rtl/>
              </w:rPr>
              <w:t>ی</w:t>
            </w:r>
          </w:p>
          <w:p w:rsidR="003C5CE0" w:rsidRPr="003C5CE0" w:rsidRDefault="003C5CE0" w:rsidP="0022239C">
            <w:pPr>
              <w:bidi/>
              <w:jc w:val="both"/>
              <w:rPr>
                <w:rFonts w:cs="B Nazanin"/>
                <w:b/>
                <w:bCs/>
                <w:sz w:val="22"/>
                <w:szCs w:val="22"/>
                <w:rtl/>
              </w:rPr>
            </w:pPr>
            <w:r w:rsidRPr="003C5CE0">
              <w:rPr>
                <w:rFonts w:cs="B Nazanin" w:hint="cs"/>
                <w:b/>
                <w:bCs/>
                <w:sz w:val="22"/>
                <w:szCs w:val="22"/>
                <w:rtl/>
              </w:rPr>
              <w:t>تلفن</w:t>
            </w:r>
          </w:p>
          <w:p w:rsidR="003C5CE0" w:rsidRPr="003C5CE0" w:rsidRDefault="003C5CE0" w:rsidP="0022239C">
            <w:pPr>
              <w:bidi/>
              <w:jc w:val="both"/>
              <w:rPr>
                <w:rFonts w:cs="B Nazanin"/>
                <w:b/>
                <w:bCs/>
                <w:sz w:val="22"/>
                <w:szCs w:val="22"/>
                <w:lang w:bidi="fa-IR"/>
              </w:rPr>
            </w:pPr>
            <w:r w:rsidRPr="003C5CE0">
              <w:rPr>
                <w:rFonts w:cs="B Nazanin" w:hint="cs"/>
                <w:b/>
                <w:bCs/>
                <w:sz w:val="22"/>
                <w:szCs w:val="22"/>
                <w:rtl/>
              </w:rPr>
              <w:t>نشاني پست الكترونيك:</w:t>
            </w:r>
            <w:r w:rsidRPr="003C5CE0">
              <w:rPr>
                <w:rFonts w:cs="B Nazanin"/>
                <w:b/>
                <w:bCs/>
                <w:sz w:val="22"/>
                <w:szCs w:val="22"/>
              </w:rPr>
              <w:t xml:space="preserve"> </w:t>
            </w:r>
            <w:r w:rsidRPr="003C5CE0">
              <w:rPr>
                <w:rFonts w:cs="B Nazanin" w:hint="cs"/>
                <w:b/>
                <w:bCs/>
                <w:sz w:val="22"/>
                <w:szCs w:val="22"/>
                <w:rtl/>
                <w:lang w:bidi="fa-IR"/>
              </w:rPr>
              <w:t xml:space="preserve"> </w:t>
            </w:r>
            <w:r w:rsidR="005819D3" w:rsidRPr="005819D3">
              <w:rPr>
                <w:rFonts w:cs="B Nazanin"/>
                <w:sz w:val="22"/>
                <w:szCs w:val="22"/>
                <w:lang w:bidi="fa-IR"/>
              </w:rPr>
              <w:t>http://www.uma.ac.ir</w:t>
            </w:r>
          </w:p>
          <w:p w:rsidR="003C5CE0" w:rsidRPr="003C5CE0" w:rsidRDefault="003C5CE0" w:rsidP="0022239C">
            <w:pPr>
              <w:bidi/>
              <w:jc w:val="both"/>
              <w:rPr>
                <w:rFonts w:cs="B Nazanin"/>
                <w:b/>
                <w:bCs/>
                <w:sz w:val="16"/>
                <w:szCs w:val="16"/>
                <w:rtl/>
                <w:lang w:bidi="fa-IR"/>
              </w:rPr>
            </w:pPr>
          </w:p>
          <w:p w:rsidR="003C5CE0" w:rsidRPr="003C5CE0" w:rsidRDefault="003C5CE0" w:rsidP="0022239C">
            <w:pPr>
              <w:bidi/>
              <w:jc w:val="both"/>
              <w:rPr>
                <w:rFonts w:cs="B Nazanin"/>
                <w:b/>
                <w:bCs/>
                <w:sz w:val="22"/>
                <w:szCs w:val="22"/>
                <w:rtl/>
              </w:rPr>
            </w:pPr>
            <w:r w:rsidRPr="003C5CE0">
              <w:rPr>
                <w:rFonts w:cs="B Nazanin" w:hint="cs"/>
                <w:b/>
                <w:bCs/>
                <w:sz w:val="22"/>
                <w:szCs w:val="22"/>
                <w:rtl/>
              </w:rPr>
              <w:t xml:space="preserve">2-18- نشاني شركت طرف قرارداد: </w:t>
            </w:r>
          </w:p>
          <w:p w:rsidR="003C5CE0" w:rsidRPr="005819D3" w:rsidRDefault="003C5CE0" w:rsidP="00813CCD">
            <w:pPr>
              <w:bidi/>
              <w:jc w:val="both"/>
              <w:rPr>
                <w:rFonts w:cs="B Nazanin"/>
                <w:sz w:val="22"/>
                <w:szCs w:val="22"/>
                <w:rtl/>
              </w:rPr>
            </w:pPr>
            <w:r w:rsidRPr="003C5CE0">
              <w:rPr>
                <w:rFonts w:cs="B Nazanin" w:hint="cs"/>
                <w:b/>
                <w:bCs/>
                <w:sz w:val="22"/>
                <w:szCs w:val="22"/>
                <w:rtl/>
              </w:rPr>
              <w:t>نشاني:</w:t>
            </w:r>
            <w:r w:rsidRPr="003C5CE0">
              <w:rPr>
                <w:rFonts w:cs="B Nazanin" w:hint="cs"/>
                <w:sz w:val="22"/>
                <w:szCs w:val="22"/>
                <w:rtl/>
              </w:rPr>
              <w:t xml:space="preserve"> </w:t>
            </w:r>
            <w:r w:rsidR="00813CCD">
              <w:rPr>
                <w:rFonts w:cs="B Nazanin" w:hint="cs"/>
                <w:sz w:val="22"/>
                <w:szCs w:val="22"/>
                <w:rtl/>
              </w:rPr>
              <w:t>........................................................</w:t>
            </w:r>
          </w:p>
          <w:p w:rsidR="005819D3" w:rsidRDefault="003C5CE0" w:rsidP="00813CCD">
            <w:pPr>
              <w:bidi/>
              <w:jc w:val="both"/>
              <w:rPr>
                <w:rFonts w:cs="B Nazanin"/>
                <w:b/>
                <w:bCs/>
                <w:sz w:val="22"/>
                <w:szCs w:val="22"/>
                <w:rtl/>
              </w:rPr>
            </w:pPr>
            <w:r w:rsidRPr="003C5CE0">
              <w:rPr>
                <w:rFonts w:cs="B Nazanin" w:hint="cs"/>
                <w:b/>
                <w:bCs/>
                <w:sz w:val="22"/>
                <w:szCs w:val="22"/>
                <w:rtl/>
              </w:rPr>
              <w:t xml:space="preserve">تلفن:    </w:t>
            </w:r>
            <w:r w:rsidR="00813CCD">
              <w:rPr>
                <w:rFonts w:cs="B Nazanin" w:hint="cs"/>
                <w:sz w:val="22"/>
                <w:szCs w:val="22"/>
                <w:rtl/>
              </w:rPr>
              <w:t>...................................................</w:t>
            </w:r>
            <w:r w:rsidRPr="003C5CE0">
              <w:rPr>
                <w:rFonts w:cs="B Nazanin" w:hint="cs"/>
                <w:b/>
                <w:bCs/>
                <w:sz w:val="22"/>
                <w:szCs w:val="22"/>
                <w:rtl/>
              </w:rPr>
              <w:t xml:space="preserve">     </w:t>
            </w:r>
          </w:p>
          <w:p w:rsidR="003C5CE0" w:rsidRPr="003C5CE0" w:rsidRDefault="003C5CE0" w:rsidP="005819D3">
            <w:pPr>
              <w:bidi/>
              <w:jc w:val="both"/>
              <w:rPr>
                <w:rFonts w:cs="B Nazanin"/>
                <w:b/>
                <w:bCs/>
                <w:sz w:val="22"/>
                <w:szCs w:val="22"/>
                <w:rtl/>
                <w:lang w:bidi="fa-IR"/>
              </w:rPr>
            </w:pPr>
            <w:r w:rsidRPr="003C5CE0">
              <w:rPr>
                <w:rFonts w:cs="B Nazanin" w:hint="cs"/>
                <w:b/>
                <w:bCs/>
                <w:sz w:val="22"/>
                <w:szCs w:val="22"/>
                <w:rtl/>
              </w:rPr>
              <w:t xml:space="preserve">نشاني پست الكترونيك: </w:t>
            </w:r>
          </w:p>
          <w:p w:rsidR="003C5CE0" w:rsidRPr="003C5CE0" w:rsidRDefault="003C5CE0" w:rsidP="0022239C">
            <w:pPr>
              <w:bidi/>
              <w:rPr>
                <w:rFonts w:cs="B Nazanin"/>
                <w:b/>
                <w:bCs/>
                <w:sz w:val="22"/>
                <w:szCs w:val="22"/>
                <w:rtl/>
              </w:rPr>
            </w:pPr>
          </w:p>
          <w:p w:rsidR="003C5CE0" w:rsidRPr="003C5CE0" w:rsidRDefault="003C5CE0" w:rsidP="0022239C">
            <w:pPr>
              <w:bidi/>
              <w:jc w:val="both"/>
              <w:rPr>
                <w:rFonts w:cs="B Nazanin"/>
                <w:rtl/>
              </w:rPr>
            </w:pPr>
            <w:r w:rsidRPr="003C5CE0">
              <w:rPr>
                <w:rFonts w:cs="B Nazanin" w:hint="cs"/>
                <w:b/>
                <w:bCs/>
                <w:sz w:val="22"/>
                <w:szCs w:val="22"/>
                <w:rtl/>
              </w:rPr>
              <w:t>نشاني‌هاي فوق به منزله‌ي اقامتگاه قانوني طرفين مي‌باشد. لذا مكاتبات رسمي و ارسال مراسلات از طريق نشاني‌هاي فوق‌الذكر قانون تلقي مي‌شود. درصورت تغيير نشاني طرفين موظفند ظرف مدت 48 ساعت يكديگر را كتباً مطلع نمايند در غير اين صورت كليه نامه‌ها ابلاغ شده تلقي و عذر عدم اطلاع  پذيرفته نمي‌باشد.</w:t>
            </w:r>
          </w:p>
        </w:tc>
      </w:tr>
      <w:tr w:rsidR="003C5CE0" w:rsidRPr="003C5CE0" w:rsidTr="0022239C">
        <w:tc>
          <w:tcPr>
            <w:tcW w:w="10420" w:type="dxa"/>
            <w:gridSpan w:val="2"/>
            <w:tcBorders>
              <w:top w:val="single" w:sz="8" w:space="0" w:color="auto"/>
              <w:left w:val="single" w:sz="8" w:space="0" w:color="auto"/>
              <w:bottom w:val="nil"/>
              <w:right w:val="single" w:sz="8" w:space="0" w:color="auto"/>
            </w:tcBorders>
          </w:tcPr>
          <w:p w:rsidR="003C5CE0" w:rsidRPr="003C5CE0" w:rsidRDefault="003C5CE0" w:rsidP="0022239C">
            <w:pPr>
              <w:pStyle w:val="Heading1"/>
              <w:rPr>
                <w:rFonts w:cs="B Nazanin"/>
                <w:sz w:val="26"/>
                <w:szCs w:val="26"/>
                <w:rtl/>
              </w:rPr>
            </w:pPr>
            <w:r w:rsidRPr="003C5CE0">
              <w:rPr>
                <w:rFonts w:cs="B Nazanin" w:hint="cs"/>
                <w:sz w:val="26"/>
                <w:szCs w:val="26"/>
                <w:rtl/>
              </w:rPr>
              <w:t>19- امضاء طرفين قرارداد:</w:t>
            </w:r>
          </w:p>
          <w:p w:rsidR="003C5CE0" w:rsidRPr="003C5CE0" w:rsidRDefault="003C5CE0" w:rsidP="00A52E35">
            <w:pPr>
              <w:pStyle w:val="Heading5"/>
              <w:rPr>
                <w:rFonts w:cs="B Nazanin"/>
                <w:rtl/>
              </w:rPr>
            </w:pPr>
            <w:r w:rsidRPr="003C5CE0">
              <w:rPr>
                <w:rFonts w:cs="B Nazanin" w:hint="cs"/>
                <w:rtl/>
              </w:rPr>
              <w:t xml:space="preserve">اين قرارداد در 19 بند و </w:t>
            </w:r>
            <w:r w:rsidR="00A52E35">
              <w:rPr>
                <w:rFonts w:cs="B Nazanin" w:hint="cs"/>
                <w:rtl/>
              </w:rPr>
              <w:t>6</w:t>
            </w:r>
            <w:r w:rsidRPr="003C5CE0">
              <w:rPr>
                <w:rFonts w:cs="B Nazanin" w:hint="cs"/>
                <w:rtl/>
              </w:rPr>
              <w:t xml:space="preserve"> نسخه </w:t>
            </w:r>
            <w:r w:rsidRPr="003C5CE0">
              <w:rPr>
                <w:rFonts w:cs="B Nazanin"/>
              </w:rPr>
              <w:t>]</w:t>
            </w:r>
            <w:r w:rsidRPr="003C5CE0">
              <w:rPr>
                <w:rFonts w:cs="B Nazanin" w:hint="cs"/>
                <w:rtl/>
              </w:rPr>
              <w:t xml:space="preserve">جهت: طرف قرارداد، </w:t>
            </w:r>
            <w:r w:rsidR="00A52E35">
              <w:rPr>
                <w:rFonts w:cs="B Nazanin" w:hint="cs"/>
                <w:rtl/>
              </w:rPr>
              <w:t>دستگاه (كارفرما) و ساير موارد</w:t>
            </w:r>
            <w:r w:rsidRPr="003C5CE0">
              <w:rPr>
                <w:rFonts w:cs="B Nazanin" w:hint="cs"/>
                <w:rtl/>
              </w:rPr>
              <w:t xml:space="preserve"> تهيه و تنظيم شده است كه پس از امضاي طرفين قرارداد لازم‌الاجرا خواهد بود.</w:t>
            </w:r>
          </w:p>
        </w:tc>
      </w:tr>
      <w:tr w:rsidR="003C5CE0" w:rsidRPr="003C5CE0" w:rsidTr="0022239C">
        <w:tc>
          <w:tcPr>
            <w:tcW w:w="5210" w:type="dxa"/>
            <w:tcBorders>
              <w:top w:val="nil"/>
              <w:left w:val="single" w:sz="8" w:space="0" w:color="auto"/>
              <w:bottom w:val="single" w:sz="8" w:space="0" w:color="auto"/>
              <w:right w:val="nil"/>
            </w:tcBorders>
          </w:tcPr>
          <w:p w:rsidR="003C5CE0" w:rsidRPr="003C5CE0" w:rsidRDefault="003C5CE0" w:rsidP="0022239C">
            <w:pPr>
              <w:bidi/>
              <w:jc w:val="both"/>
              <w:rPr>
                <w:rFonts w:cs="B Nazanin"/>
                <w:sz w:val="16"/>
                <w:szCs w:val="16"/>
                <w:rtl/>
              </w:rPr>
            </w:pPr>
          </w:p>
          <w:p w:rsidR="003C5CE0" w:rsidRPr="003C5CE0" w:rsidRDefault="003C5CE0" w:rsidP="0022239C">
            <w:pPr>
              <w:bidi/>
              <w:jc w:val="both"/>
              <w:rPr>
                <w:rFonts w:cs="B Nazanin"/>
                <w:rtl/>
              </w:rPr>
            </w:pPr>
          </w:p>
          <w:p w:rsidR="003C5CE0" w:rsidRPr="003C5CE0" w:rsidRDefault="003C5CE0" w:rsidP="0022239C">
            <w:pPr>
              <w:pStyle w:val="Heading1"/>
              <w:spacing w:line="288" w:lineRule="auto"/>
              <w:rPr>
                <w:rFonts w:cs="B Nazanin"/>
                <w:rtl/>
              </w:rPr>
            </w:pPr>
          </w:p>
          <w:p w:rsidR="003C5CE0" w:rsidRPr="00A52E35" w:rsidRDefault="003C5CE0" w:rsidP="0022239C">
            <w:pPr>
              <w:pStyle w:val="Heading1"/>
              <w:spacing w:line="288" w:lineRule="auto"/>
              <w:rPr>
                <w:rFonts w:cs="B Nazanin"/>
                <w:b w:val="0"/>
                <w:bCs w:val="0"/>
                <w:sz w:val="22"/>
                <w:szCs w:val="22"/>
                <w:rtl/>
              </w:rPr>
            </w:pPr>
            <w:r w:rsidRPr="003C5CE0">
              <w:rPr>
                <w:rFonts w:cs="B Nazanin" w:hint="cs"/>
                <w:rtl/>
              </w:rPr>
              <w:t xml:space="preserve"> كارفرما: </w:t>
            </w:r>
          </w:p>
          <w:p w:rsidR="003C5CE0" w:rsidRPr="00A52E35" w:rsidRDefault="003C5CE0" w:rsidP="00903237">
            <w:pPr>
              <w:bidi/>
              <w:spacing w:line="288" w:lineRule="auto"/>
              <w:rPr>
                <w:rFonts w:cs="B Nazanin"/>
                <w:b/>
                <w:bCs/>
                <w:sz w:val="22"/>
                <w:szCs w:val="22"/>
                <w:rtl/>
              </w:rPr>
            </w:pPr>
            <w:r w:rsidRPr="003C5CE0">
              <w:rPr>
                <w:rFonts w:cs="B Nazanin" w:hint="cs"/>
                <w:b/>
                <w:bCs/>
                <w:rtl/>
              </w:rPr>
              <w:t>نام و نام‌خانوادگي نماينده:</w:t>
            </w:r>
            <w:r w:rsidRPr="003C5CE0">
              <w:rPr>
                <w:rFonts w:cs="B Nazanin" w:hint="cs"/>
                <w:sz w:val="22"/>
                <w:szCs w:val="22"/>
                <w:rtl/>
                <w:lang w:bidi="fa-IR"/>
              </w:rPr>
              <w:t xml:space="preserve"> </w:t>
            </w:r>
            <w:r w:rsidR="00A52E35" w:rsidRPr="007D7661">
              <w:rPr>
                <w:rFonts w:cs="B Nazanin" w:hint="cs"/>
                <w:color w:val="FF0000"/>
                <w:sz w:val="22"/>
                <w:szCs w:val="22"/>
                <w:rtl/>
              </w:rPr>
              <w:t xml:space="preserve">دكتر </w:t>
            </w:r>
            <w:r w:rsidR="00903237">
              <w:rPr>
                <w:rFonts w:cs="B Nazanin" w:hint="cs"/>
                <w:color w:val="FF0000"/>
                <w:sz w:val="22"/>
                <w:szCs w:val="22"/>
                <w:rtl/>
              </w:rPr>
              <w:t>مهرداد محرم</w:t>
            </w:r>
            <w:r w:rsidR="00903237">
              <w:rPr>
                <w:rFonts w:cs="B Nazanin" w:hint="cs"/>
                <w:color w:val="FF0000"/>
                <w:sz w:val="22"/>
                <w:szCs w:val="22"/>
                <w:rtl/>
              </w:rPr>
              <w:softHyphen/>
              <w:t>زاده</w:t>
            </w:r>
            <w:r w:rsidR="00E81FB2">
              <w:rPr>
                <w:rFonts w:cs="B Nazanin" w:hint="cs"/>
                <w:color w:val="FF0000"/>
                <w:sz w:val="22"/>
                <w:szCs w:val="22"/>
                <w:rtl/>
              </w:rPr>
              <w:t xml:space="preserve"> </w:t>
            </w:r>
          </w:p>
          <w:p w:rsidR="003C5CE0" w:rsidRPr="003C5CE0" w:rsidRDefault="003C5CE0" w:rsidP="00903237">
            <w:pPr>
              <w:bidi/>
              <w:spacing w:line="288" w:lineRule="auto"/>
              <w:rPr>
                <w:rFonts w:cs="B Nazanin"/>
                <w:sz w:val="22"/>
                <w:szCs w:val="22"/>
                <w:rtl/>
              </w:rPr>
            </w:pPr>
            <w:r w:rsidRPr="003C5CE0">
              <w:rPr>
                <w:rFonts w:cs="B Nazanin" w:hint="cs"/>
                <w:b/>
                <w:bCs/>
                <w:rtl/>
              </w:rPr>
              <w:t>سمت:</w:t>
            </w:r>
            <w:r w:rsidR="00A52E35">
              <w:rPr>
                <w:rFonts w:cs="B Nazanin" w:hint="cs"/>
                <w:b/>
                <w:bCs/>
                <w:rtl/>
              </w:rPr>
              <w:t xml:space="preserve"> </w:t>
            </w:r>
            <w:r w:rsidR="00A52E35" w:rsidRPr="00A52E35">
              <w:rPr>
                <w:rFonts w:cs="B Nazanin" w:hint="cs"/>
                <w:sz w:val="22"/>
                <w:szCs w:val="22"/>
                <w:rtl/>
              </w:rPr>
              <w:t xml:space="preserve">معاون </w:t>
            </w:r>
            <w:r w:rsidR="00903237">
              <w:rPr>
                <w:rFonts w:cs="B Nazanin" w:hint="cs"/>
                <w:sz w:val="22"/>
                <w:szCs w:val="22"/>
                <w:rtl/>
              </w:rPr>
              <w:t>اداری، مالی و مدیریت منابع</w:t>
            </w:r>
            <w:bookmarkStart w:id="0" w:name="_GoBack"/>
            <w:bookmarkEnd w:id="0"/>
            <w:r w:rsidRPr="003C5CE0">
              <w:rPr>
                <w:rFonts w:cs="B Nazanin" w:hint="cs"/>
                <w:b/>
                <w:bCs/>
                <w:rtl/>
              </w:rPr>
              <w:t xml:space="preserve">    </w:t>
            </w:r>
          </w:p>
          <w:p w:rsidR="003C5CE0" w:rsidRPr="003C5CE0" w:rsidRDefault="003C5CE0" w:rsidP="0022239C">
            <w:pPr>
              <w:bidi/>
              <w:spacing w:line="288" w:lineRule="auto"/>
              <w:rPr>
                <w:rFonts w:cs="B Nazanin"/>
                <w:b/>
                <w:bCs/>
                <w:rtl/>
              </w:rPr>
            </w:pPr>
            <w:r w:rsidRPr="003C5CE0">
              <w:rPr>
                <w:rFonts w:cs="B Nazanin" w:hint="cs"/>
                <w:b/>
                <w:bCs/>
                <w:rtl/>
              </w:rPr>
              <w:t>محل امضا</w:t>
            </w:r>
          </w:p>
          <w:p w:rsidR="003C5CE0" w:rsidRPr="00A52E35" w:rsidRDefault="00A52E35" w:rsidP="0022239C">
            <w:pPr>
              <w:bidi/>
              <w:rPr>
                <w:rFonts w:cs="B Nazanin"/>
                <w:b/>
                <w:bCs/>
                <w:rtl/>
              </w:rPr>
            </w:pPr>
            <w:r>
              <w:rPr>
                <w:rFonts w:cs="B Nazanin" w:hint="cs"/>
                <w:b/>
                <w:bCs/>
                <w:rtl/>
              </w:rPr>
              <w:t>تاريخ</w:t>
            </w:r>
          </w:p>
          <w:p w:rsidR="003C5CE0" w:rsidRPr="003C5CE0" w:rsidRDefault="003C5CE0" w:rsidP="0022239C">
            <w:pPr>
              <w:bidi/>
              <w:rPr>
                <w:rFonts w:cs="B Nazanin"/>
                <w:b/>
                <w:bCs/>
                <w:sz w:val="16"/>
                <w:szCs w:val="16"/>
              </w:rPr>
            </w:pPr>
          </w:p>
        </w:tc>
        <w:tc>
          <w:tcPr>
            <w:tcW w:w="5210" w:type="dxa"/>
            <w:tcBorders>
              <w:top w:val="nil"/>
              <w:left w:val="nil"/>
              <w:bottom w:val="single" w:sz="8" w:space="0" w:color="auto"/>
              <w:right w:val="single" w:sz="8" w:space="0" w:color="auto"/>
            </w:tcBorders>
          </w:tcPr>
          <w:p w:rsidR="003C5CE0" w:rsidRPr="003C5CE0" w:rsidRDefault="003C5CE0" w:rsidP="0022239C">
            <w:pPr>
              <w:bidi/>
              <w:jc w:val="both"/>
              <w:rPr>
                <w:rFonts w:cs="B Nazanin"/>
                <w:b/>
                <w:bCs/>
                <w:sz w:val="16"/>
                <w:szCs w:val="16"/>
                <w:rtl/>
              </w:rPr>
            </w:pPr>
          </w:p>
          <w:p w:rsidR="003C5CE0" w:rsidRPr="003C5CE0" w:rsidRDefault="003C5CE0" w:rsidP="0022239C">
            <w:pPr>
              <w:pStyle w:val="Heading1"/>
              <w:rPr>
                <w:rFonts w:cs="B Nazanin"/>
                <w:rtl/>
              </w:rPr>
            </w:pPr>
          </w:p>
          <w:p w:rsidR="003C5CE0" w:rsidRPr="003C5CE0" w:rsidRDefault="003C5CE0" w:rsidP="0022239C">
            <w:pPr>
              <w:pStyle w:val="Heading1"/>
              <w:spacing w:line="288" w:lineRule="auto"/>
              <w:rPr>
                <w:rFonts w:cs="B Nazanin"/>
                <w:rtl/>
              </w:rPr>
            </w:pPr>
          </w:p>
          <w:p w:rsidR="003C5CE0" w:rsidRPr="003C5CE0" w:rsidRDefault="003C5CE0" w:rsidP="0022239C">
            <w:pPr>
              <w:pStyle w:val="Heading1"/>
              <w:spacing w:line="288" w:lineRule="auto"/>
              <w:rPr>
                <w:rFonts w:cs="B Nazanin"/>
                <w:rtl/>
              </w:rPr>
            </w:pPr>
            <w:r w:rsidRPr="003C5CE0">
              <w:rPr>
                <w:rFonts w:cs="B Nazanin" w:hint="cs"/>
                <w:rtl/>
              </w:rPr>
              <w:t xml:space="preserve">طرف قرارداد: </w:t>
            </w:r>
          </w:p>
          <w:p w:rsidR="003C5CE0" w:rsidRPr="00A52E35" w:rsidRDefault="003C5CE0" w:rsidP="007D7661">
            <w:pPr>
              <w:bidi/>
              <w:spacing w:line="288" w:lineRule="auto"/>
              <w:rPr>
                <w:rFonts w:cs="B Nazanin"/>
                <w:b/>
                <w:bCs/>
                <w:sz w:val="22"/>
                <w:szCs w:val="22"/>
                <w:rtl/>
              </w:rPr>
            </w:pPr>
            <w:r w:rsidRPr="003C5CE0">
              <w:rPr>
                <w:rFonts w:cs="B Nazanin" w:hint="cs"/>
                <w:b/>
                <w:bCs/>
                <w:rtl/>
              </w:rPr>
              <w:t>نام و نام خانوادگي نماينده</w:t>
            </w:r>
            <w:r w:rsidRPr="00A52E35">
              <w:rPr>
                <w:rFonts w:cs="B Nazanin" w:hint="cs"/>
                <w:rtl/>
              </w:rPr>
              <w:t xml:space="preserve">: </w:t>
            </w:r>
          </w:p>
          <w:p w:rsidR="003C5CE0" w:rsidRPr="00A52E35" w:rsidRDefault="003C5CE0" w:rsidP="0022239C">
            <w:pPr>
              <w:bidi/>
              <w:spacing w:line="288" w:lineRule="auto"/>
              <w:rPr>
                <w:rFonts w:cs="B Nazanin"/>
                <w:sz w:val="22"/>
                <w:szCs w:val="22"/>
                <w:rtl/>
              </w:rPr>
            </w:pPr>
            <w:r w:rsidRPr="003C5CE0">
              <w:rPr>
                <w:rFonts w:cs="B Nazanin" w:hint="cs"/>
                <w:b/>
                <w:bCs/>
                <w:rtl/>
              </w:rPr>
              <w:t xml:space="preserve">سمت: </w:t>
            </w:r>
            <w:r w:rsidR="00A52E35">
              <w:rPr>
                <w:rFonts w:cs="B Nazanin" w:hint="cs"/>
                <w:sz w:val="22"/>
                <w:szCs w:val="22"/>
                <w:rtl/>
              </w:rPr>
              <w:t xml:space="preserve">مدير عامل شركت </w:t>
            </w:r>
          </w:p>
          <w:p w:rsidR="00A52E35" w:rsidRDefault="003C5CE0" w:rsidP="0022239C">
            <w:pPr>
              <w:bidi/>
              <w:spacing w:line="288" w:lineRule="auto"/>
              <w:rPr>
                <w:rFonts w:cs="B Nazanin"/>
                <w:b/>
                <w:bCs/>
              </w:rPr>
            </w:pPr>
            <w:r w:rsidRPr="003C5CE0">
              <w:rPr>
                <w:rFonts w:cs="B Nazanin" w:hint="cs"/>
                <w:b/>
                <w:bCs/>
                <w:rtl/>
              </w:rPr>
              <w:t>محل امضا</w:t>
            </w:r>
          </w:p>
          <w:p w:rsidR="003C5CE0" w:rsidRPr="00A52E35" w:rsidRDefault="00A52E35" w:rsidP="00A52E35">
            <w:pPr>
              <w:bidi/>
              <w:rPr>
                <w:rFonts w:cs="B Nazanin"/>
                <w:b/>
                <w:bCs/>
              </w:rPr>
            </w:pPr>
            <w:r>
              <w:rPr>
                <w:rFonts w:cs="B Nazanin" w:hint="cs"/>
                <w:b/>
                <w:bCs/>
                <w:rtl/>
              </w:rPr>
              <w:t>تاريخ</w:t>
            </w:r>
          </w:p>
        </w:tc>
      </w:tr>
    </w:tbl>
    <w:p w:rsidR="003C5CE0" w:rsidRPr="003C5CE0" w:rsidRDefault="003C5CE0" w:rsidP="003C5CE0">
      <w:pPr>
        <w:bidi/>
        <w:jc w:val="both"/>
        <w:rPr>
          <w:rFonts w:cs="B Nazanin"/>
          <w:rtl/>
        </w:rPr>
      </w:pPr>
    </w:p>
    <w:p w:rsidR="003C5CE0" w:rsidRPr="003C5CE0" w:rsidRDefault="003C5CE0" w:rsidP="003C5CE0">
      <w:pPr>
        <w:bidi/>
        <w:jc w:val="both"/>
        <w:rPr>
          <w:rFonts w:cs="B Nazanin"/>
          <w:rtl/>
        </w:rPr>
      </w:pPr>
    </w:p>
    <w:p w:rsidR="003C5CE0" w:rsidRPr="003C5CE0" w:rsidRDefault="003C5CE0" w:rsidP="003C5CE0">
      <w:pPr>
        <w:jc w:val="right"/>
        <w:rPr>
          <w:rFonts w:cs="B Nazanin"/>
          <w:sz w:val="22"/>
          <w:szCs w:val="22"/>
        </w:rPr>
      </w:pPr>
    </w:p>
    <w:p w:rsidR="003C5CE0" w:rsidRPr="003C5CE0" w:rsidRDefault="003C5CE0" w:rsidP="003C5CE0">
      <w:pPr>
        <w:pStyle w:val="Heading1"/>
        <w:rPr>
          <w:rFonts w:cs="B Nazanin"/>
          <w:rtl/>
          <w:lang w:bidi="fa-IR"/>
        </w:rPr>
      </w:pPr>
    </w:p>
    <w:p w:rsidR="003C5CE0" w:rsidRPr="003C5CE0" w:rsidRDefault="003C5CE0" w:rsidP="003C5CE0">
      <w:pPr>
        <w:rPr>
          <w:rFonts w:cs="B Nazanin"/>
          <w:rtl/>
          <w:lang w:bidi="fa-IR"/>
        </w:rPr>
      </w:pPr>
    </w:p>
    <w:p w:rsidR="00D35014" w:rsidRPr="003C5CE0" w:rsidRDefault="00D35014">
      <w:pPr>
        <w:rPr>
          <w:rFonts w:cs="B Nazanin"/>
        </w:rPr>
      </w:pPr>
    </w:p>
    <w:sectPr w:rsidR="00D35014" w:rsidRPr="003C5CE0" w:rsidSect="00E059B2">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E0"/>
    <w:rsid w:val="00054006"/>
    <w:rsid w:val="000A1841"/>
    <w:rsid w:val="000C0892"/>
    <w:rsid w:val="000C2C1E"/>
    <w:rsid w:val="000F5D74"/>
    <w:rsid w:val="00100F3C"/>
    <w:rsid w:val="001B0462"/>
    <w:rsid w:val="002100F7"/>
    <w:rsid w:val="002C14A2"/>
    <w:rsid w:val="0037081F"/>
    <w:rsid w:val="00377E37"/>
    <w:rsid w:val="003902E6"/>
    <w:rsid w:val="003C5CE0"/>
    <w:rsid w:val="004B1D3A"/>
    <w:rsid w:val="00530AAD"/>
    <w:rsid w:val="005327BA"/>
    <w:rsid w:val="005819D3"/>
    <w:rsid w:val="005B1F5C"/>
    <w:rsid w:val="00600A64"/>
    <w:rsid w:val="0073396D"/>
    <w:rsid w:val="007D35DA"/>
    <w:rsid w:val="007D7661"/>
    <w:rsid w:val="00813CCD"/>
    <w:rsid w:val="00882546"/>
    <w:rsid w:val="00903237"/>
    <w:rsid w:val="00922215"/>
    <w:rsid w:val="00967E67"/>
    <w:rsid w:val="00997AB7"/>
    <w:rsid w:val="009A4FD5"/>
    <w:rsid w:val="009F6017"/>
    <w:rsid w:val="00A52E35"/>
    <w:rsid w:val="00A93B25"/>
    <w:rsid w:val="00AE6055"/>
    <w:rsid w:val="00B162E0"/>
    <w:rsid w:val="00B22DE7"/>
    <w:rsid w:val="00B87F34"/>
    <w:rsid w:val="00B979CC"/>
    <w:rsid w:val="00C552DC"/>
    <w:rsid w:val="00C83595"/>
    <w:rsid w:val="00CD0EC8"/>
    <w:rsid w:val="00D35014"/>
    <w:rsid w:val="00D60CED"/>
    <w:rsid w:val="00E059B2"/>
    <w:rsid w:val="00E81FB2"/>
    <w:rsid w:val="00EA022C"/>
    <w:rsid w:val="00FE0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CE0"/>
    <w:rPr>
      <w:sz w:val="24"/>
      <w:szCs w:val="24"/>
      <w:lang w:bidi="ar-SA"/>
    </w:rPr>
  </w:style>
  <w:style w:type="paragraph" w:styleId="Heading1">
    <w:name w:val="heading 1"/>
    <w:basedOn w:val="Normal"/>
    <w:next w:val="Normal"/>
    <w:link w:val="Heading1Char"/>
    <w:qFormat/>
    <w:rsid w:val="003C5CE0"/>
    <w:pPr>
      <w:keepNext/>
      <w:bidi/>
      <w:jc w:val="both"/>
      <w:outlineLvl w:val="0"/>
    </w:pPr>
    <w:rPr>
      <w:rFonts w:cs="Nazanin"/>
      <w:b/>
      <w:bCs/>
    </w:rPr>
  </w:style>
  <w:style w:type="paragraph" w:styleId="Heading2">
    <w:name w:val="heading 2"/>
    <w:basedOn w:val="Normal"/>
    <w:next w:val="Normal"/>
    <w:link w:val="Heading2Char"/>
    <w:qFormat/>
    <w:rsid w:val="003C5CE0"/>
    <w:pPr>
      <w:keepNext/>
      <w:bidi/>
      <w:jc w:val="center"/>
      <w:outlineLvl w:val="1"/>
    </w:pPr>
    <w:rPr>
      <w:rFonts w:cs="Nazanin"/>
      <w:b/>
      <w:bCs/>
    </w:rPr>
  </w:style>
  <w:style w:type="paragraph" w:styleId="Heading4">
    <w:name w:val="heading 4"/>
    <w:basedOn w:val="Normal"/>
    <w:next w:val="Normal"/>
    <w:link w:val="Heading4Char"/>
    <w:qFormat/>
    <w:rsid w:val="003C5CE0"/>
    <w:pPr>
      <w:keepNext/>
      <w:bidi/>
      <w:jc w:val="both"/>
      <w:outlineLvl w:val="3"/>
    </w:pPr>
    <w:rPr>
      <w:rFonts w:cs="Nazanin"/>
      <w:b/>
      <w:bCs/>
      <w:sz w:val="20"/>
      <w:szCs w:val="20"/>
    </w:rPr>
  </w:style>
  <w:style w:type="paragraph" w:styleId="Heading5">
    <w:name w:val="heading 5"/>
    <w:basedOn w:val="Normal"/>
    <w:next w:val="Normal"/>
    <w:link w:val="Heading5Char"/>
    <w:qFormat/>
    <w:rsid w:val="003C5CE0"/>
    <w:pPr>
      <w:keepNext/>
      <w:bidi/>
      <w:jc w:val="both"/>
      <w:outlineLvl w:val="4"/>
    </w:pPr>
    <w:rPr>
      <w:rFonts w:cs="Nazani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CE0"/>
    <w:rPr>
      <w:rFonts w:cs="Nazanin"/>
      <w:b/>
      <w:bCs/>
      <w:sz w:val="24"/>
      <w:szCs w:val="24"/>
      <w:lang w:bidi="ar-SA"/>
    </w:rPr>
  </w:style>
  <w:style w:type="character" w:customStyle="1" w:styleId="Heading2Char">
    <w:name w:val="Heading 2 Char"/>
    <w:basedOn w:val="DefaultParagraphFont"/>
    <w:link w:val="Heading2"/>
    <w:rsid w:val="003C5CE0"/>
    <w:rPr>
      <w:rFonts w:cs="Nazanin"/>
      <w:b/>
      <w:bCs/>
      <w:sz w:val="24"/>
      <w:szCs w:val="24"/>
      <w:lang w:bidi="ar-SA"/>
    </w:rPr>
  </w:style>
  <w:style w:type="character" w:customStyle="1" w:styleId="Heading4Char">
    <w:name w:val="Heading 4 Char"/>
    <w:basedOn w:val="DefaultParagraphFont"/>
    <w:link w:val="Heading4"/>
    <w:rsid w:val="003C5CE0"/>
    <w:rPr>
      <w:rFonts w:cs="Nazanin"/>
      <w:b/>
      <w:bCs/>
      <w:lang w:bidi="ar-SA"/>
    </w:rPr>
  </w:style>
  <w:style w:type="character" w:customStyle="1" w:styleId="Heading5Char">
    <w:name w:val="Heading 5 Char"/>
    <w:basedOn w:val="DefaultParagraphFont"/>
    <w:link w:val="Heading5"/>
    <w:rsid w:val="003C5CE0"/>
    <w:rPr>
      <w:rFonts w:cs="Nazanin"/>
      <w:b/>
      <w:bCs/>
      <w:sz w:val="22"/>
      <w:szCs w:val="22"/>
      <w:lang w:bidi="ar-SA"/>
    </w:rPr>
  </w:style>
  <w:style w:type="paragraph" w:styleId="BodyText">
    <w:name w:val="Body Text"/>
    <w:basedOn w:val="Normal"/>
    <w:link w:val="BodyTextChar"/>
    <w:rsid w:val="003C5CE0"/>
    <w:pPr>
      <w:bidi/>
      <w:jc w:val="both"/>
    </w:pPr>
    <w:rPr>
      <w:rFonts w:cs="Nazanin"/>
      <w:b/>
      <w:bCs/>
      <w:sz w:val="22"/>
      <w:szCs w:val="22"/>
    </w:rPr>
  </w:style>
  <w:style w:type="character" w:customStyle="1" w:styleId="BodyTextChar">
    <w:name w:val="Body Text Char"/>
    <w:basedOn w:val="DefaultParagraphFont"/>
    <w:link w:val="BodyText"/>
    <w:rsid w:val="003C5CE0"/>
    <w:rPr>
      <w:rFonts w:cs="Nazanin"/>
      <w:b/>
      <w:b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CE0"/>
    <w:rPr>
      <w:sz w:val="24"/>
      <w:szCs w:val="24"/>
      <w:lang w:bidi="ar-SA"/>
    </w:rPr>
  </w:style>
  <w:style w:type="paragraph" w:styleId="Heading1">
    <w:name w:val="heading 1"/>
    <w:basedOn w:val="Normal"/>
    <w:next w:val="Normal"/>
    <w:link w:val="Heading1Char"/>
    <w:qFormat/>
    <w:rsid w:val="003C5CE0"/>
    <w:pPr>
      <w:keepNext/>
      <w:bidi/>
      <w:jc w:val="both"/>
      <w:outlineLvl w:val="0"/>
    </w:pPr>
    <w:rPr>
      <w:rFonts w:cs="Nazanin"/>
      <w:b/>
      <w:bCs/>
    </w:rPr>
  </w:style>
  <w:style w:type="paragraph" w:styleId="Heading2">
    <w:name w:val="heading 2"/>
    <w:basedOn w:val="Normal"/>
    <w:next w:val="Normal"/>
    <w:link w:val="Heading2Char"/>
    <w:qFormat/>
    <w:rsid w:val="003C5CE0"/>
    <w:pPr>
      <w:keepNext/>
      <w:bidi/>
      <w:jc w:val="center"/>
      <w:outlineLvl w:val="1"/>
    </w:pPr>
    <w:rPr>
      <w:rFonts w:cs="Nazanin"/>
      <w:b/>
      <w:bCs/>
    </w:rPr>
  </w:style>
  <w:style w:type="paragraph" w:styleId="Heading4">
    <w:name w:val="heading 4"/>
    <w:basedOn w:val="Normal"/>
    <w:next w:val="Normal"/>
    <w:link w:val="Heading4Char"/>
    <w:qFormat/>
    <w:rsid w:val="003C5CE0"/>
    <w:pPr>
      <w:keepNext/>
      <w:bidi/>
      <w:jc w:val="both"/>
      <w:outlineLvl w:val="3"/>
    </w:pPr>
    <w:rPr>
      <w:rFonts w:cs="Nazanin"/>
      <w:b/>
      <w:bCs/>
      <w:sz w:val="20"/>
      <w:szCs w:val="20"/>
    </w:rPr>
  </w:style>
  <w:style w:type="paragraph" w:styleId="Heading5">
    <w:name w:val="heading 5"/>
    <w:basedOn w:val="Normal"/>
    <w:next w:val="Normal"/>
    <w:link w:val="Heading5Char"/>
    <w:qFormat/>
    <w:rsid w:val="003C5CE0"/>
    <w:pPr>
      <w:keepNext/>
      <w:bidi/>
      <w:jc w:val="both"/>
      <w:outlineLvl w:val="4"/>
    </w:pPr>
    <w:rPr>
      <w:rFonts w:cs="Nazani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CE0"/>
    <w:rPr>
      <w:rFonts w:cs="Nazanin"/>
      <w:b/>
      <w:bCs/>
      <w:sz w:val="24"/>
      <w:szCs w:val="24"/>
      <w:lang w:bidi="ar-SA"/>
    </w:rPr>
  </w:style>
  <w:style w:type="character" w:customStyle="1" w:styleId="Heading2Char">
    <w:name w:val="Heading 2 Char"/>
    <w:basedOn w:val="DefaultParagraphFont"/>
    <w:link w:val="Heading2"/>
    <w:rsid w:val="003C5CE0"/>
    <w:rPr>
      <w:rFonts w:cs="Nazanin"/>
      <w:b/>
      <w:bCs/>
      <w:sz w:val="24"/>
      <w:szCs w:val="24"/>
      <w:lang w:bidi="ar-SA"/>
    </w:rPr>
  </w:style>
  <w:style w:type="character" w:customStyle="1" w:styleId="Heading4Char">
    <w:name w:val="Heading 4 Char"/>
    <w:basedOn w:val="DefaultParagraphFont"/>
    <w:link w:val="Heading4"/>
    <w:rsid w:val="003C5CE0"/>
    <w:rPr>
      <w:rFonts w:cs="Nazanin"/>
      <w:b/>
      <w:bCs/>
      <w:lang w:bidi="ar-SA"/>
    </w:rPr>
  </w:style>
  <w:style w:type="character" w:customStyle="1" w:styleId="Heading5Char">
    <w:name w:val="Heading 5 Char"/>
    <w:basedOn w:val="DefaultParagraphFont"/>
    <w:link w:val="Heading5"/>
    <w:rsid w:val="003C5CE0"/>
    <w:rPr>
      <w:rFonts w:cs="Nazanin"/>
      <w:b/>
      <w:bCs/>
      <w:sz w:val="22"/>
      <w:szCs w:val="22"/>
      <w:lang w:bidi="ar-SA"/>
    </w:rPr>
  </w:style>
  <w:style w:type="paragraph" w:styleId="BodyText">
    <w:name w:val="Body Text"/>
    <w:basedOn w:val="Normal"/>
    <w:link w:val="BodyTextChar"/>
    <w:rsid w:val="003C5CE0"/>
    <w:pPr>
      <w:bidi/>
      <w:jc w:val="both"/>
    </w:pPr>
    <w:rPr>
      <w:rFonts w:cs="Nazanin"/>
      <w:b/>
      <w:bCs/>
      <w:sz w:val="22"/>
      <w:szCs w:val="22"/>
    </w:rPr>
  </w:style>
  <w:style w:type="character" w:customStyle="1" w:styleId="BodyTextChar">
    <w:name w:val="Body Text Char"/>
    <w:basedOn w:val="DefaultParagraphFont"/>
    <w:link w:val="BodyText"/>
    <w:rsid w:val="003C5CE0"/>
    <w:rPr>
      <w:rFonts w:cs="Nazanin"/>
      <w:b/>
      <w:b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53A0-13E0-42A5-BF13-7DB77A0A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ALADDIN</dc:creator>
  <cp:lastModifiedBy>DR_neghahdar</cp:lastModifiedBy>
  <cp:revision>3</cp:revision>
  <cp:lastPrinted>2017-09-24T07:02:00Z</cp:lastPrinted>
  <dcterms:created xsi:type="dcterms:W3CDTF">2016-08-21T04:11:00Z</dcterms:created>
  <dcterms:modified xsi:type="dcterms:W3CDTF">2017-09-24T07:03:00Z</dcterms:modified>
</cp:coreProperties>
</file>